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B9E7B" w14:textId="77777777" w:rsidR="006C5CA4" w:rsidRDefault="006C5CA4" w:rsidP="001429F6">
      <w:pPr>
        <w:pStyle w:val="Heading2"/>
        <w:keepLines/>
        <w:spacing w:before="40" w:line="240" w:lineRule="auto"/>
        <w:ind w:left="0" w:firstLine="0"/>
        <w:rPr>
          <w:rFonts w:asciiTheme="minorHAnsi" w:eastAsia="Calibri" w:hAnsiTheme="minorHAnsi" w:cstheme="minorHAnsi"/>
          <w:color w:val="000000"/>
          <w:sz w:val="28"/>
          <w:szCs w:val="28"/>
        </w:rPr>
      </w:pPr>
    </w:p>
    <w:p w14:paraId="4F6345A3" w14:textId="77777777" w:rsidR="006C5CA4" w:rsidRPr="00D95868" w:rsidRDefault="006C5CA4" w:rsidP="006C5CA4">
      <w:pPr>
        <w:pBdr>
          <w:top w:val="nil"/>
          <w:left w:val="nil"/>
          <w:bottom w:val="nil"/>
          <w:right w:val="nil"/>
          <w:between w:val="nil"/>
        </w:pBdr>
        <w:spacing w:after="120"/>
        <w:jc w:val="center"/>
        <w:rPr>
          <w:rFonts w:cstheme="minorHAnsi"/>
          <w:b/>
          <w:color w:val="000000"/>
          <w:sz w:val="28"/>
          <w:szCs w:val="28"/>
        </w:rPr>
      </w:pPr>
      <w:r w:rsidRPr="00D95868">
        <w:rPr>
          <w:rFonts w:cstheme="minorHAnsi"/>
          <w:b/>
          <w:color w:val="000000"/>
          <w:sz w:val="28"/>
          <w:szCs w:val="28"/>
        </w:rPr>
        <w:t>Terms of Reference (ToR)</w:t>
      </w:r>
    </w:p>
    <w:p w14:paraId="2BBEBCF1" w14:textId="77777777" w:rsidR="006C5CA4" w:rsidRDefault="006C5CA4" w:rsidP="006C5CA4">
      <w:pPr>
        <w:pStyle w:val="Heading2"/>
        <w:keepLines/>
        <w:spacing w:before="40" w:line="240" w:lineRule="auto"/>
        <w:ind w:left="720" w:firstLine="0"/>
        <w:rPr>
          <w:rFonts w:asciiTheme="minorHAnsi" w:eastAsia="Calibri" w:hAnsiTheme="minorHAnsi" w:cstheme="minorHAnsi"/>
          <w:color w:val="000000"/>
          <w:sz w:val="28"/>
          <w:szCs w:val="28"/>
        </w:rPr>
      </w:pPr>
    </w:p>
    <w:p w14:paraId="288923AB" w14:textId="2AEB9BA4" w:rsidR="00BE60AF" w:rsidRPr="00D95868" w:rsidRDefault="00F006FF" w:rsidP="006C5CA4">
      <w:pPr>
        <w:pStyle w:val="Heading2"/>
        <w:keepLines/>
        <w:spacing w:before="40" w:line="240" w:lineRule="auto"/>
        <w:ind w:left="720" w:firstLine="0"/>
        <w:rPr>
          <w:rFonts w:asciiTheme="minorHAnsi" w:eastAsia="Calibri" w:hAnsiTheme="minorHAnsi" w:cstheme="minorHAnsi"/>
          <w:color w:val="000000"/>
          <w:sz w:val="28"/>
          <w:szCs w:val="28"/>
        </w:rPr>
      </w:pPr>
      <w:r w:rsidRPr="00D95868">
        <w:rPr>
          <w:rFonts w:asciiTheme="minorHAnsi" w:eastAsia="Calibri" w:hAnsiTheme="minorHAnsi" w:cstheme="minorHAnsi"/>
          <w:color w:val="000000"/>
          <w:sz w:val="28"/>
          <w:szCs w:val="28"/>
        </w:rPr>
        <w:t xml:space="preserve">CONSULTANCY </w:t>
      </w:r>
      <w:r w:rsidR="00DE60A0" w:rsidRPr="00D95868">
        <w:rPr>
          <w:rFonts w:asciiTheme="minorHAnsi" w:eastAsia="Calibri" w:hAnsiTheme="minorHAnsi" w:cstheme="minorHAnsi"/>
          <w:color w:val="000000"/>
          <w:sz w:val="28"/>
          <w:szCs w:val="28"/>
        </w:rPr>
        <w:t xml:space="preserve">SERVICES TO </w:t>
      </w:r>
      <w:r w:rsidR="00DE60A0">
        <w:rPr>
          <w:rFonts w:asciiTheme="minorHAnsi" w:eastAsia="Calibri" w:hAnsiTheme="minorHAnsi" w:cstheme="minorHAnsi"/>
          <w:color w:val="000000"/>
          <w:sz w:val="28"/>
          <w:szCs w:val="28"/>
        </w:rPr>
        <w:t xml:space="preserve">COLLECT ALTERNATIVE CASES TO DIRTY POLLUTING AGRIBUSINESS AND ENERGY PROJECTS AND THEIR ECOSYSTEM </w:t>
      </w:r>
      <w:r w:rsidR="00DE60A0" w:rsidRPr="00D95868">
        <w:rPr>
          <w:rFonts w:asciiTheme="minorHAnsi" w:eastAsia="Calibri" w:hAnsiTheme="minorHAnsi" w:cstheme="minorHAnsi"/>
          <w:color w:val="000000"/>
          <w:sz w:val="28"/>
          <w:szCs w:val="28"/>
        </w:rPr>
        <w:t xml:space="preserve">IN </w:t>
      </w:r>
      <w:r w:rsidR="002661F2">
        <w:rPr>
          <w:rFonts w:asciiTheme="minorHAnsi" w:eastAsia="Calibri" w:hAnsiTheme="minorHAnsi" w:cstheme="minorHAnsi"/>
          <w:color w:val="000000"/>
          <w:sz w:val="28"/>
          <w:szCs w:val="28"/>
        </w:rPr>
        <w:t>NIGERIA</w:t>
      </w:r>
    </w:p>
    <w:p w14:paraId="6CF0C577" w14:textId="77777777" w:rsidR="00CD018A" w:rsidRDefault="00CD018A" w:rsidP="00F2336C">
      <w:pPr>
        <w:jc w:val="both"/>
        <w:rPr>
          <w:lang w:val="en-GB"/>
        </w:rPr>
      </w:pPr>
    </w:p>
    <w:p w14:paraId="4A0F3440" w14:textId="5C0E051E" w:rsidR="00CD018A" w:rsidRDefault="0012623F" w:rsidP="00A710D9">
      <w:pPr>
        <w:spacing w:after="0"/>
        <w:jc w:val="both"/>
        <w:rPr>
          <w:lang w:val="en-GB"/>
        </w:rPr>
      </w:pPr>
      <w:r w:rsidRPr="00D95868">
        <w:rPr>
          <w:rFonts w:cstheme="minorHAnsi"/>
          <w:b/>
          <w:color w:val="000000"/>
          <w:sz w:val="28"/>
          <w:szCs w:val="28"/>
        </w:rPr>
        <w:t>Background</w:t>
      </w:r>
    </w:p>
    <w:p w14:paraId="6D27F5B4" w14:textId="41E916E1" w:rsidR="007D5F00" w:rsidRPr="005726F3" w:rsidRDefault="009E7B1B" w:rsidP="00F2336C">
      <w:pPr>
        <w:jc w:val="both"/>
      </w:pPr>
      <w:r>
        <w:rPr>
          <w:lang w:val="en-GB"/>
        </w:rPr>
        <w:t xml:space="preserve">As part of the </w:t>
      </w:r>
      <w:r>
        <w:t>Strategic Partnership Agreement II (SPA</w:t>
      </w:r>
      <w:r w:rsidR="00A710D9">
        <w:rPr>
          <w:lang w:val="en-US"/>
        </w:rPr>
        <w:t xml:space="preserve"> </w:t>
      </w:r>
      <w:r>
        <w:t>II)</w:t>
      </w:r>
      <w:r w:rsidR="00693F5B">
        <w:rPr>
          <w:lang w:val="en-GB"/>
        </w:rPr>
        <w:t xml:space="preserve"> that</w:t>
      </w:r>
      <w:r>
        <w:rPr>
          <w:lang w:val="en-GB"/>
        </w:rPr>
        <w:t xml:space="preserve"> </w:t>
      </w:r>
      <w:r w:rsidR="00693F5B">
        <w:t>aims at transforming societies to become more just, feminist, green, and resilient</w:t>
      </w:r>
      <w:r w:rsidR="00693F5B">
        <w:rPr>
          <w:lang w:val="en-GB"/>
        </w:rPr>
        <w:t xml:space="preserve">, </w:t>
      </w:r>
      <w:r w:rsidR="00CD018A">
        <w:rPr>
          <w:lang w:val="en-GB"/>
        </w:rPr>
        <w:t>ActionAid International</w:t>
      </w:r>
      <w:r w:rsidR="00E24B0D">
        <w:rPr>
          <w:lang w:val="en-GB"/>
        </w:rPr>
        <w:t xml:space="preserve"> is implementing a</w:t>
      </w:r>
      <w:r w:rsidR="00507430">
        <w:rPr>
          <w:lang w:val="en-GB"/>
        </w:rPr>
        <w:t xml:space="preserve"> </w:t>
      </w:r>
      <w:r w:rsidR="00CD018A">
        <w:t>Global Climate Justice Programme</w:t>
      </w:r>
      <w:r w:rsidR="00912D17">
        <w:rPr>
          <w:lang w:val="en-GB"/>
        </w:rPr>
        <w:t>. The project</w:t>
      </w:r>
      <w:r w:rsidR="00CD018A">
        <w:rPr>
          <w:lang w:val="en-GB"/>
        </w:rPr>
        <w:t xml:space="preserve"> aim</w:t>
      </w:r>
      <w:r w:rsidR="00912D17">
        <w:rPr>
          <w:lang w:val="en-GB"/>
        </w:rPr>
        <w:t>s</w:t>
      </w:r>
      <w:r w:rsidR="00CD018A">
        <w:rPr>
          <w:lang w:val="en-GB"/>
        </w:rPr>
        <w:t xml:space="preserve"> at </w:t>
      </w:r>
      <w:r w:rsidR="009019CF">
        <w:rPr>
          <w:lang w:val="en-GB"/>
        </w:rPr>
        <w:t>developing</w:t>
      </w:r>
      <w:r w:rsidR="00CD018A">
        <w:t xml:space="preserve">, </w:t>
      </w:r>
      <w:r w:rsidR="00A710D9">
        <w:t>promoting,</w:t>
      </w:r>
      <w:r w:rsidR="00CD018A">
        <w:t xml:space="preserve"> and shifting resources towards viable local alternatives led by women and youth</w:t>
      </w:r>
      <w:r w:rsidR="009019CF">
        <w:rPr>
          <w:lang w:val="en-US"/>
        </w:rPr>
        <w:t>s</w:t>
      </w:r>
      <w:r w:rsidR="00CD018A">
        <w:t xml:space="preserve"> in affected communities that reduce emissions while promoting resilience and </w:t>
      </w:r>
      <w:r w:rsidR="009019CF">
        <w:rPr>
          <w:lang w:val="en-US"/>
        </w:rPr>
        <w:t>providing</w:t>
      </w:r>
      <w:r w:rsidR="00CD018A">
        <w:t xml:space="preserve"> inspiring examples of what the just transition looks like</w:t>
      </w:r>
      <w:r w:rsidR="00CD018A">
        <w:rPr>
          <w:lang w:val="en-GB"/>
        </w:rPr>
        <w:t>.</w:t>
      </w:r>
      <w:r w:rsidR="00D2632E">
        <w:rPr>
          <w:lang w:val="en-GB"/>
        </w:rPr>
        <w:t xml:space="preserve"> Under the auspice of </w:t>
      </w:r>
      <w:r w:rsidR="00182A82">
        <w:rPr>
          <w:lang w:val="en-GB"/>
        </w:rPr>
        <w:t>SPA II</w:t>
      </w:r>
      <w:r w:rsidR="00D2632E">
        <w:rPr>
          <w:lang w:val="en-GB"/>
        </w:rPr>
        <w:t xml:space="preserve">, </w:t>
      </w:r>
      <w:r w:rsidR="00BF73F0">
        <w:rPr>
          <w:lang w:val="en-GB"/>
        </w:rPr>
        <w:t xml:space="preserve">ActionAid </w:t>
      </w:r>
      <w:r w:rsidR="002661F2">
        <w:rPr>
          <w:lang w:val="en-GB"/>
        </w:rPr>
        <w:t>Nigeria</w:t>
      </w:r>
      <w:r w:rsidR="00BF73F0">
        <w:rPr>
          <w:lang w:val="en-GB"/>
        </w:rPr>
        <w:t xml:space="preserve"> </w:t>
      </w:r>
      <w:r w:rsidR="0096300C">
        <w:rPr>
          <w:lang w:val="en-GB"/>
        </w:rPr>
        <w:t xml:space="preserve">has </w:t>
      </w:r>
      <w:r w:rsidR="00CD018A">
        <w:rPr>
          <w:lang w:val="en-GB"/>
        </w:rPr>
        <w:t>p</w:t>
      </w:r>
      <w:r w:rsidR="00CD018A">
        <w:t>artner</w:t>
      </w:r>
      <w:r w:rsidR="0096300C">
        <w:rPr>
          <w:lang w:val="en-GB"/>
        </w:rPr>
        <w:t xml:space="preserve">ed with the </w:t>
      </w:r>
      <w:r w:rsidR="0096300C">
        <w:t>Global Climate Justice Programme</w:t>
      </w:r>
      <w:r w:rsidR="004E2CF9">
        <w:rPr>
          <w:lang w:val="en-GB"/>
        </w:rPr>
        <w:t xml:space="preserve"> on the alternative track</w:t>
      </w:r>
      <w:r w:rsidR="00CD018A">
        <w:t xml:space="preserve"> to identify, promote and potentially strengthen and scale progressive solutions to the climate crisis.</w:t>
      </w:r>
      <w:r w:rsidR="005726F3">
        <w:rPr>
          <w:lang w:val="en-GB"/>
        </w:rPr>
        <w:t xml:space="preserve"> </w:t>
      </w:r>
      <w:r w:rsidR="007D5F00" w:rsidRPr="00833F63">
        <w:rPr>
          <w:rFonts w:cstheme="minorHAnsi"/>
        </w:rPr>
        <w:t xml:space="preserve">The </w:t>
      </w:r>
      <w:r w:rsidR="009019CF">
        <w:rPr>
          <w:rFonts w:cstheme="minorHAnsi"/>
          <w:lang w:val="en-GB"/>
        </w:rPr>
        <w:t>goal</w:t>
      </w:r>
      <w:r w:rsidR="005726F3">
        <w:rPr>
          <w:rFonts w:cstheme="minorHAnsi"/>
          <w:lang w:val="en-GB"/>
        </w:rPr>
        <w:t xml:space="preserve"> of the alternative track</w:t>
      </w:r>
      <w:r w:rsidR="007D5F00" w:rsidRPr="00833F63">
        <w:rPr>
          <w:rFonts w:cstheme="minorHAnsi"/>
        </w:rPr>
        <w:t xml:space="preserve"> is </w:t>
      </w:r>
      <w:r w:rsidR="007D5F00">
        <w:rPr>
          <w:lang w:val="en-GB"/>
        </w:rPr>
        <w:t>s</w:t>
      </w:r>
      <w:r w:rsidR="007D5F00">
        <w:t>coping potential for</w:t>
      </w:r>
      <w:r w:rsidR="00D44DF0">
        <w:rPr>
          <w:lang w:val="en-GB"/>
        </w:rPr>
        <w:t xml:space="preserve"> </w:t>
      </w:r>
      <w:r w:rsidR="009019CF">
        <w:rPr>
          <w:lang w:val="en-GB"/>
        </w:rPr>
        <w:t>alternatives</w:t>
      </w:r>
      <w:r w:rsidR="009019CF">
        <w:t xml:space="preserve"> and</w:t>
      </w:r>
      <w:r w:rsidR="007D5F00">
        <w:t xml:space="preserve"> promoting investment in alternatives through </w:t>
      </w:r>
      <w:r w:rsidR="009D0209">
        <w:rPr>
          <w:lang w:val="en-GB"/>
        </w:rPr>
        <w:t>different measures such as</w:t>
      </w:r>
      <w:r w:rsidR="007D5F00">
        <w:t xml:space="preserve"> public investments, not-for-profit or private/impact investors</w:t>
      </w:r>
      <w:r w:rsidR="007D5F00">
        <w:rPr>
          <w:lang w:val="en-GB"/>
        </w:rPr>
        <w:t>.</w:t>
      </w:r>
    </w:p>
    <w:p w14:paraId="10A07F4E" w14:textId="77777777" w:rsidR="00795758" w:rsidRDefault="00795758" w:rsidP="00F2336C">
      <w:pPr>
        <w:pBdr>
          <w:top w:val="nil"/>
          <w:left w:val="nil"/>
          <w:bottom w:val="nil"/>
          <w:right w:val="nil"/>
          <w:between w:val="nil"/>
        </w:pBdr>
        <w:spacing w:after="0" w:line="276" w:lineRule="auto"/>
        <w:jc w:val="both"/>
        <w:rPr>
          <w:rFonts w:cstheme="minorHAnsi"/>
          <w:b/>
          <w:color w:val="000000"/>
          <w:sz w:val="28"/>
          <w:szCs w:val="28"/>
        </w:rPr>
      </w:pPr>
    </w:p>
    <w:p w14:paraId="3DDEF8B2" w14:textId="73E41903" w:rsidR="00C968DD" w:rsidRPr="00D95868" w:rsidRDefault="00C968DD" w:rsidP="00F2336C">
      <w:pPr>
        <w:pBdr>
          <w:top w:val="nil"/>
          <w:left w:val="nil"/>
          <w:bottom w:val="nil"/>
          <w:right w:val="nil"/>
          <w:between w:val="nil"/>
        </w:pBdr>
        <w:spacing w:after="0" w:line="276" w:lineRule="auto"/>
        <w:jc w:val="both"/>
        <w:rPr>
          <w:rFonts w:cstheme="minorHAnsi"/>
          <w:b/>
          <w:color w:val="000000"/>
          <w:sz w:val="28"/>
          <w:szCs w:val="28"/>
        </w:rPr>
      </w:pPr>
      <w:r w:rsidRPr="00D95868">
        <w:rPr>
          <w:rFonts w:cstheme="minorHAnsi"/>
          <w:b/>
          <w:color w:val="000000"/>
          <w:sz w:val="28"/>
          <w:szCs w:val="28"/>
        </w:rPr>
        <w:t>Rationale of the Consultancy</w:t>
      </w:r>
    </w:p>
    <w:p w14:paraId="50A340BD" w14:textId="75F3753B" w:rsidR="00CD018A" w:rsidRDefault="00214CB3" w:rsidP="00F2336C">
      <w:pPr>
        <w:jc w:val="both"/>
        <w:rPr>
          <w:rFonts w:eastAsia="Times New Roman"/>
        </w:rPr>
      </w:pPr>
      <w:r>
        <w:rPr>
          <w:lang w:val="en-GB"/>
        </w:rPr>
        <w:t>Various ini</w:t>
      </w:r>
      <w:r w:rsidR="003F56AA">
        <w:rPr>
          <w:lang w:val="en-GB"/>
        </w:rPr>
        <w:t>tia</w:t>
      </w:r>
      <w:r w:rsidR="007C2918">
        <w:rPr>
          <w:lang w:val="en-GB"/>
        </w:rPr>
        <w:t>tive</w:t>
      </w:r>
      <w:r w:rsidR="004616CA">
        <w:rPr>
          <w:lang w:val="en-GB"/>
        </w:rPr>
        <w:t>s</w:t>
      </w:r>
      <w:r w:rsidR="007C2918">
        <w:rPr>
          <w:lang w:val="en-GB"/>
        </w:rPr>
        <w:t xml:space="preserve"> are being implemented in </w:t>
      </w:r>
      <w:r w:rsidR="002661F2">
        <w:rPr>
          <w:lang w:val="en-GB"/>
        </w:rPr>
        <w:t>Nigeria</w:t>
      </w:r>
      <w:r w:rsidR="00A710D9">
        <w:rPr>
          <w:lang w:val="en-GB"/>
        </w:rPr>
        <w:t xml:space="preserve"> </w:t>
      </w:r>
      <w:r w:rsidR="007C2918">
        <w:rPr>
          <w:lang w:val="en-GB"/>
        </w:rPr>
        <w:t>to address the climate crisis</w:t>
      </w:r>
      <w:r w:rsidR="007D4184">
        <w:rPr>
          <w:lang w:val="en-GB"/>
        </w:rPr>
        <w:t xml:space="preserve"> particularly those implemented by youth</w:t>
      </w:r>
      <w:r w:rsidR="009019CF">
        <w:rPr>
          <w:lang w:val="en-GB"/>
        </w:rPr>
        <w:t>s</w:t>
      </w:r>
      <w:r w:rsidR="007D4184">
        <w:rPr>
          <w:lang w:val="en-GB"/>
        </w:rPr>
        <w:t xml:space="preserve"> and women</w:t>
      </w:r>
      <w:r w:rsidR="00062835">
        <w:rPr>
          <w:lang w:val="en-GB"/>
        </w:rPr>
        <w:t xml:space="preserve">. </w:t>
      </w:r>
      <w:r w:rsidR="00DD7BF6">
        <w:rPr>
          <w:lang w:val="en-GB"/>
        </w:rPr>
        <w:t>However, these initiative</w:t>
      </w:r>
      <w:r w:rsidR="008D4A86">
        <w:rPr>
          <w:lang w:val="en-GB"/>
        </w:rPr>
        <w:t>s</w:t>
      </w:r>
      <w:r w:rsidR="00DD7BF6">
        <w:rPr>
          <w:lang w:val="en-GB"/>
        </w:rPr>
        <w:t xml:space="preserve"> are </w:t>
      </w:r>
      <w:r w:rsidR="00D7150A">
        <w:rPr>
          <w:lang w:val="en-GB"/>
        </w:rPr>
        <w:t>implemented in silos</w:t>
      </w:r>
      <w:r w:rsidR="00C34F80">
        <w:rPr>
          <w:lang w:val="en-GB"/>
        </w:rPr>
        <w:t xml:space="preserve">, </w:t>
      </w:r>
      <w:r w:rsidR="00DD7BF6">
        <w:rPr>
          <w:lang w:val="en-GB"/>
        </w:rPr>
        <w:t>not well document</w:t>
      </w:r>
      <w:r w:rsidR="008D4A86">
        <w:rPr>
          <w:lang w:val="en-GB"/>
        </w:rPr>
        <w:t>ed</w:t>
      </w:r>
      <w:r w:rsidR="005B7940">
        <w:rPr>
          <w:lang w:val="en-GB"/>
        </w:rPr>
        <w:t xml:space="preserve"> </w:t>
      </w:r>
      <w:r w:rsidR="00C34F80">
        <w:rPr>
          <w:lang w:val="en-GB"/>
        </w:rPr>
        <w:t xml:space="preserve">nor </w:t>
      </w:r>
      <w:r w:rsidR="005B7940">
        <w:rPr>
          <w:lang w:val="en-GB"/>
        </w:rPr>
        <w:t xml:space="preserve">are they in one single place </w:t>
      </w:r>
      <w:r w:rsidR="00611D6F">
        <w:rPr>
          <w:lang w:val="en-GB"/>
        </w:rPr>
        <w:t>for easy access of information on the same</w:t>
      </w:r>
      <w:r w:rsidR="00C34F80">
        <w:rPr>
          <w:lang w:val="en-GB"/>
        </w:rPr>
        <w:t xml:space="preserve"> or tracking</w:t>
      </w:r>
      <w:r w:rsidR="00611D6F">
        <w:rPr>
          <w:lang w:val="en-GB"/>
        </w:rPr>
        <w:t>.</w:t>
      </w:r>
      <w:r w:rsidR="006B2CB0">
        <w:rPr>
          <w:lang w:val="en-GB"/>
        </w:rPr>
        <w:t xml:space="preserve"> As a result, </w:t>
      </w:r>
      <w:r w:rsidR="002D2166">
        <w:rPr>
          <w:lang w:val="en-GB"/>
        </w:rPr>
        <w:t xml:space="preserve">ActionAid </w:t>
      </w:r>
      <w:r w:rsidR="002661F2">
        <w:rPr>
          <w:lang w:val="en-GB"/>
        </w:rPr>
        <w:t>Nigeria</w:t>
      </w:r>
      <w:r w:rsidR="002D2166">
        <w:rPr>
          <w:lang w:val="en-GB"/>
        </w:rPr>
        <w:t xml:space="preserve"> </w:t>
      </w:r>
      <w:r w:rsidR="00833EBE">
        <w:rPr>
          <w:lang w:val="en-GB"/>
        </w:rPr>
        <w:t>is</w:t>
      </w:r>
      <w:r w:rsidR="00CD018A">
        <w:rPr>
          <w:lang w:val="en-GB"/>
        </w:rPr>
        <w:t xml:space="preserve"> currently </w:t>
      </w:r>
      <w:r w:rsidR="00D07AC3">
        <w:rPr>
          <w:lang w:val="en-GB"/>
        </w:rPr>
        <w:t xml:space="preserve">mapping and </w:t>
      </w:r>
      <w:r w:rsidR="009019CF">
        <w:rPr>
          <w:lang w:val="en-US"/>
        </w:rPr>
        <w:t>identifying</w:t>
      </w:r>
      <w:r w:rsidR="00CD018A">
        <w:rPr>
          <w:lang w:val="en-GB"/>
        </w:rPr>
        <w:t xml:space="preserve"> potential </w:t>
      </w:r>
      <w:r w:rsidR="00CD018A">
        <w:t xml:space="preserve">tangible, practical and contextual </w:t>
      </w:r>
      <w:r w:rsidR="003E0154">
        <w:rPr>
          <w:lang w:val="en-GB"/>
        </w:rPr>
        <w:t xml:space="preserve">youth and women led or owned </w:t>
      </w:r>
      <w:r w:rsidR="00B6772F">
        <w:t xml:space="preserve">alternative </w:t>
      </w:r>
      <w:r w:rsidR="00CD018A">
        <w:t xml:space="preserve">cases </w:t>
      </w:r>
      <w:r w:rsidR="008E4D4B">
        <w:rPr>
          <w:lang w:val="en-GB"/>
        </w:rPr>
        <w:t>with sustainable business model</w:t>
      </w:r>
      <w:r w:rsidR="008D4A86">
        <w:rPr>
          <w:lang w:val="en-GB"/>
        </w:rPr>
        <w:t>s</w:t>
      </w:r>
      <w:r w:rsidR="00CD018A">
        <w:t xml:space="preserve"> </w:t>
      </w:r>
      <w:r w:rsidR="00CD018A">
        <w:rPr>
          <w:lang w:val="en-GB"/>
        </w:rPr>
        <w:t xml:space="preserve">to </w:t>
      </w:r>
      <w:r w:rsidR="00CD018A">
        <w:t xml:space="preserve">current </w:t>
      </w:r>
      <w:r w:rsidR="00043E10">
        <w:rPr>
          <w:lang w:val="en-GB"/>
        </w:rPr>
        <w:t>practices and technologies</w:t>
      </w:r>
      <w:r w:rsidR="002622D2">
        <w:rPr>
          <w:lang w:val="en-GB"/>
        </w:rPr>
        <w:t xml:space="preserve"> </w:t>
      </w:r>
      <w:r w:rsidR="00FA0D35">
        <w:rPr>
          <w:lang w:val="en-GB"/>
        </w:rPr>
        <w:t>in energy and agriculture sectors</w:t>
      </w:r>
      <w:r w:rsidR="00CD018A">
        <w:t xml:space="preserve">; </w:t>
      </w:r>
      <w:r w:rsidR="00CD018A">
        <w:rPr>
          <w:lang w:val="en-GB"/>
        </w:rPr>
        <w:t xml:space="preserve">particularly </w:t>
      </w:r>
      <w:r w:rsidR="00CD018A">
        <w:t xml:space="preserve">concrete examples of models and practices that have the potential to grow and </w:t>
      </w:r>
      <w:r w:rsidR="00CD018A" w:rsidRPr="006370D8">
        <w:t>replace the systems</w:t>
      </w:r>
      <w:r w:rsidR="00CD018A" w:rsidRPr="006370D8">
        <w:rPr>
          <w:lang w:val="en-GB"/>
        </w:rPr>
        <w:t xml:space="preserve"> such as h</w:t>
      </w:r>
      <w:r w:rsidR="00CD018A" w:rsidRPr="006370D8">
        <w:t>armful agribusiness</w:t>
      </w:r>
      <w:r w:rsidR="00CD018A" w:rsidRPr="006370D8">
        <w:rPr>
          <w:lang w:val="en-GB"/>
        </w:rPr>
        <w:t xml:space="preserve">, </w:t>
      </w:r>
      <w:r w:rsidR="00CD018A" w:rsidRPr="006370D8">
        <w:t>centralized and polluting parts of the energy sector, in particular fossil fuels that drive inequality and destroys the climate</w:t>
      </w:r>
      <w:r w:rsidR="00B01850" w:rsidRPr="006370D8">
        <w:rPr>
          <w:lang w:val="en-GB"/>
        </w:rPr>
        <w:t xml:space="preserve"> in </w:t>
      </w:r>
      <w:r w:rsidR="002661F2">
        <w:rPr>
          <w:lang w:val="en-GB"/>
        </w:rPr>
        <w:t>Nigeria</w:t>
      </w:r>
      <w:r w:rsidR="00CD018A" w:rsidRPr="006370D8">
        <w:rPr>
          <w:lang w:val="en-GB"/>
        </w:rPr>
        <w:t xml:space="preserve">. </w:t>
      </w:r>
    </w:p>
    <w:p w14:paraId="5E752BC0" w14:textId="77777777" w:rsidR="00795758" w:rsidRDefault="00795758" w:rsidP="00F2336C">
      <w:pPr>
        <w:pBdr>
          <w:top w:val="nil"/>
          <w:left w:val="nil"/>
          <w:bottom w:val="nil"/>
          <w:right w:val="nil"/>
          <w:between w:val="nil"/>
        </w:pBdr>
        <w:spacing w:after="0" w:line="276" w:lineRule="auto"/>
        <w:jc w:val="both"/>
        <w:rPr>
          <w:rFonts w:cstheme="minorHAnsi"/>
          <w:b/>
          <w:color w:val="000000"/>
          <w:sz w:val="28"/>
          <w:szCs w:val="28"/>
        </w:rPr>
      </w:pPr>
    </w:p>
    <w:p w14:paraId="1DA2076A" w14:textId="1DD353C7" w:rsidR="0058627D" w:rsidRPr="008656C8" w:rsidRDefault="0058627D" w:rsidP="00F2336C">
      <w:pPr>
        <w:pBdr>
          <w:top w:val="nil"/>
          <w:left w:val="nil"/>
          <w:bottom w:val="nil"/>
          <w:right w:val="nil"/>
          <w:between w:val="nil"/>
        </w:pBdr>
        <w:spacing w:after="0" w:line="276" w:lineRule="auto"/>
        <w:jc w:val="both"/>
        <w:rPr>
          <w:rFonts w:cstheme="minorHAnsi"/>
          <w:b/>
          <w:color w:val="000000"/>
          <w:sz w:val="28"/>
          <w:szCs w:val="28"/>
          <w:lang w:val="en-US"/>
        </w:rPr>
      </w:pPr>
      <w:r w:rsidRPr="00D95868">
        <w:rPr>
          <w:rFonts w:cstheme="minorHAnsi"/>
          <w:b/>
          <w:color w:val="000000"/>
          <w:sz w:val="28"/>
          <w:szCs w:val="28"/>
        </w:rPr>
        <w:t xml:space="preserve">Assignment </w:t>
      </w:r>
      <w:r w:rsidR="008656C8">
        <w:rPr>
          <w:rFonts w:cstheme="minorHAnsi"/>
          <w:b/>
          <w:color w:val="000000"/>
          <w:sz w:val="28"/>
          <w:szCs w:val="28"/>
          <w:lang w:val="en-US"/>
        </w:rPr>
        <w:t xml:space="preserve">Objectives </w:t>
      </w:r>
    </w:p>
    <w:p w14:paraId="1F257C83" w14:textId="3D384EEF" w:rsidR="00FD15AC" w:rsidRPr="006370D8" w:rsidRDefault="00617AEB" w:rsidP="00F2336C">
      <w:pPr>
        <w:jc w:val="both"/>
        <w:rPr>
          <w:lang w:val="en-GB"/>
        </w:rPr>
      </w:pPr>
      <w:r>
        <w:rPr>
          <w:lang w:val="en-GB"/>
        </w:rPr>
        <w:t xml:space="preserve">The consultant will support </w:t>
      </w:r>
      <w:r w:rsidRPr="006370D8">
        <w:rPr>
          <w:lang w:val="en-GB"/>
        </w:rPr>
        <w:t xml:space="preserve">ActionAid </w:t>
      </w:r>
      <w:r w:rsidR="002661F2">
        <w:rPr>
          <w:lang w:val="en-GB"/>
        </w:rPr>
        <w:t>Nigeria</w:t>
      </w:r>
      <w:r w:rsidRPr="006370D8">
        <w:rPr>
          <w:lang w:val="en-GB"/>
        </w:rPr>
        <w:t xml:space="preserve"> </w:t>
      </w:r>
      <w:r>
        <w:rPr>
          <w:lang w:val="en-GB"/>
        </w:rPr>
        <w:t>to identify</w:t>
      </w:r>
      <w:r w:rsidR="00C30F7C">
        <w:rPr>
          <w:lang w:val="en-GB"/>
        </w:rPr>
        <w:t>,</w:t>
      </w:r>
      <w:r w:rsidR="001D072C">
        <w:rPr>
          <w:lang w:val="en-GB"/>
        </w:rPr>
        <w:t xml:space="preserve"> document</w:t>
      </w:r>
      <w:r w:rsidR="00486089">
        <w:rPr>
          <w:lang w:val="en-GB"/>
        </w:rPr>
        <w:t xml:space="preserve"> alternative</w:t>
      </w:r>
      <w:r w:rsidR="003C349D">
        <w:rPr>
          <w:lang w:val="en-GB"/>
        </w:rPr>
        <w:t xml:space="preserve"> cases</w:t>
      </w:r>
      <w:r w:rsidR="005466CF">
        <w:rPr>
          <w:lang w:val="en-GB"/>
        </w:rPr>
        <w:t xml:space="preserve"> to </w:t>
      </w:r>
      <w:r w:rsidR="003C349D">
        <w:rPr>
          <w:lang w:val="en-GB"/>
        </w:rPr>
        <w:t>polluting agriculture and energy</w:t>
      </w:r>
      <w:r w:rsidR="00136299">
        <w:rPr>
          <w:lang w:val="en-GB"/>
        </w:rPr>
        <w:t xml:space="preserve"> </w:t>
      </w:r>
      <w:r w:rsidR="0093351C">
        <w:rPr>
          <w:lang w:val="en-GB"/>
        </w:rPr>
        <w:t>practices and technologies currently</w:t>
      </w:r>
      <w:r w:rsidR="00D34B31">
        <w:rPr>
          <w:lang w:val="en-GB"/>
        </w:rPr>
        <w:t xml:space="preserve"> implemented in </w:t>
      </w:r>
      <w:r w:rsidR="00A710D9">
        <w:rPr>
          <w:lang w:val="en-GB"/>
        </w:rPr>
        <w:t>Nigeria</w:t>
      </w:r>
      <w:r w:rsidR="00D34B31">
        <w:rPr>
          <w:lang w:val="en-GB"/>
        </w:rPr>
        <w:t xml:space="preserve"> </w:t>
      </w:r>
      <w:r w:rsidR="0087595A">
        <w:rPr>
          <w:lang w:val="en-GB"/>
        </w:rPr>
        <w:t>(</w:t>
      </w:r>
      <w:r w:rsidR="003C349D">
        <w:rPr>
          <w:lang w:val="en-GB"/>
        </w:rPr>
        <w:t xml:space="preserve">both </w:t>
      </w:r>
      <w:r w:rsidR="0087595A">
        <w:rPr>
          <w:lang w:val="en-GB"/>
        </w:rPr>
        <w:t xml:space="preserve">supported by ActionAid and other organisations) </w:t>
      </w:r>
      <w:r w:rsidR="001D072C">
        <w:rPr>
          <w:lang w:val="en-GB"/>
        </w:rPr>
        <w:t>using the already developed alternative case collection tool</w:t>
      </w:r>
      <w:r w:rsidR="009C75F7">
        <w:rPr>
          <w:lang w:val="en-GB"/>
        </w:rPr>
        <w:t xml:space="preserve"> and recommend the best four promising</w:t>
      </w:r>
      <w:r w:rsidR="00841631">
        <w:rPr>
          <w:lang w:val="en-GB"/>
        </w:rPr>
        <w:t xml:space="preserve"> cases for the alternatives database. Specifically, </w:t>
      </w:r>
      <w:r w:rsidR="00A23879" w:rsidRPr="006370D8">
        <w:rPr>
          <w:lang w:val="en-GB"/>
        </w:rPr>
        <w:t xml:space="preserve">ActionAid </w:t>
      </w:r>
      <w:r w:rsidR="002661F2">
        <w:rPr>
          <w:lang w:val="en-GB"/>
        </w:rPr>
        <w:t>Nigeria</w:t>
      </w:r>
      <w:r w:rsidR="00A23879">
        <w:rPr>
          <w:lang w:val="en-GB"/>
        </w:rPr>
        <w:t xml:space="preserve"> is looking for:</w:t>
      </w:r>
    </w:p>
    <w:p w14:paraId="7C267298" w14:textId="77777777" w:rsidR="00FD15AC" w:rsidRPr="006370D8" w:rsidRDefault="00FD15AC" w:rsidP="00F2336C">
      <w:pPr>
        <w:pStyle w:val="ListParagraph"/>
        <w:jc w:val="both"/>
      </w:pPr>
    </w:p>
    <w:p w14:paraId="6A073C95" w14:textId="2F0A16A6" w:rsidR="00FD15AC" w:rsidRPr="006370D8" w:rsidRDefault="00FD15AC" w:rsidP="00F2336C">
      <w:pPr>
        <w:pStyle w:val="ListParagraph"/>
        <w:numPr>
          <w:ilvl w:val="0"/>
          <w:numId w:val="1"/>
        </w:numPr>
        <w:jc w:val="both"/>
        <w:rPr>
          <w:rFonts w:eastAsia="Times New Roman"/>
        </w:rPr>
      </w:pPr>
      <w:r w:rsidRPr="006370D8">
        <w:rPr>
          <w:rFonts w:eastAsia="Times New Roman"/>
        </w:rPr>
        <w:t xml:space="preserve">Systems for renewable energy production and consumption that lower greenhouse gas emissions, improve </w:t>
      </w:r>
      <w:r w:rsidR="0096218E" w:rsidRPr="006370D8">
        <w:rPr>
          <w:rFonts w:eastAsia="Times New Roman"/>
        </w:rPr>
        <w:t>resilience,</w:t>
      </w:r>
      <w:r w:rsidRPr="006370D8">
        <w:rPr>
          <w:rFonts w:eastAsia="Times New Roman"/>
        </w:rPr>
        <w:t xml:space="preserve"> and benefits the victims of climate change. This could be</w:t>
      </w:r>
      <w:r w:rsidRPr="006370D8">
        <w:rPr>
          <w:rFonts w:eastAsia="Times New Roman"/>
          <w:lang w:val="en-GB"/>
        </w:rPr>
        <w:t>:</w:t>
      </w:r>
    </w:p>
    <w:p w14:paraId="32AC1AA3" w14:textId="77777777" w:rsidR="00FD15AC" w:rsidRPr="006370D8" w:rsidRDefault="00FD15AC" w:rsidP="00F2336C">
      <w:pPr>
        <w:pStyle w:val="ListParagraph"/>
        <w:numPr>
          <w:ilvl w:val="0"/>
          <w:numId w:val="2"/>
        </w:numPr>
        <w:ind w:left="1843"/>
        <w:jc w:val="both"/>
      </w:pPr>
      <w:r w:rsidRPr="006370D8">
        <w:rPr>
          <w:lang w:val="en-GB"/>
        </w:rPr>
        <w:t>S</w:t>
      </w:r>
      <w:r w:rsidRPr="006370D8">
        <w:t>ources of energy that can replace current fossil fuel consumption,</w:t>
      </w:r>
    </w:p>
    <w:p w14:paraId="0F86B862" w14:textId="77777777" w:rsidR="00FD15AC" w:rsidRPr="006370D8" w:rsidRDefault="00FD15AC" w:rsidP="00F2336C">
      <w:pPr>
        <w:pStyle w:val="ListParagraph"/>
        <w:numPr>
          <w:ilvl w:val="0"/>
          <w:numId w:val="2"/>
        </w:numPr>
        <w:ind w:left="1843"/>
        <w:jc w:val="both"/>
      </w:pPr>
      <w:r w:rsidRPr="006370D8">
        <w:rPr>
          <w:lang w:val="en-GB"/>
        </w:rPr>
        <w:t>P</w:t>
      </w:r>
      <w:r w:rsidRPr="006370D8">
        <w:t xml:space="preserve">ractices and models for decentralization and democratization of processes of production and management of utilities, </w:t>
      </w:r>
    </w:p>
    <w:p w14:paraId="3E5C40EC" w14:textId="77777777" w:rsidR="00FD15AC" w:rsidRPr="006370D8" w:rsidRDefault="00FD15AC" w:rsidP="00F2336C">
      <w:pPr>
        <w:pStyle w:val="ListParagraph"/>
        <w:numPr>
          <w:ilvl w:val="0"/>
          <w:numId w:val="2"/>
        </w:numPr>
        <w:ind w:left="1843"/>
        <w:jc w:val="both"/>
      </w:pPr>
      <w:r w:rsidRPr="006370D8">
        <w:lastRenderedPageBreak/>
        <w:t>Community practices and ownership models or</w:t>
      </w:r>
    </w:p>
    <w:p w14:paraId="753CF70C" w14:textId="1D2C796E" w:rsidR="00FD15AC" w:rsidRPr="0000097A" w:rsidRDefault="00FD15AC" w:rsidP="00F2336C">
      <w:pPr>
        <w:pStyle w:val="ListParagraph"/>
        <w:numPr>
          <w:ilvl w:val="0"/>
          <w:numId w:val="2"/>
        </w:numPr>
        <w:ind w:left="1843"/>
        <w:jc w:val="both"/>
      </w:pPr>
      <w:r w:rsidRPr="006370D8">
        <w:t>New technologies benefitting the communities we</w:t>
      </w:r>
      <w:r>
        <w:t xml:space="preserve"> work for directly</w:t>
      </w:r>
      <w:r>
        <w:rPr>
          <w:lang w:val="en-GB"/>
        </w:rPr>
        <w:t>.</w:t>
      </w:r>
    </w:p>
    <w:p w14:paraId="4E3B3705" w14:textId="77777777" w:rsidR="0000097A" w:rsidRDefault="0000097A" w:rsidP="0000097A">
      <w:pPr>
        <w:pStyle w:val="ListParagraph"/>
        <w:ind w:left="1843"/>
        <w:jc w:val="both"/>
      </w:pPr>
    </w:p>
    <w:p w14:paraId="3EDE72E2" w14:textId="078EBD19" w:rsidR="00FD15AC" w:rsidRDefault="00FD15AC" w:rsidP="00F2336C">
      <w:pPr>
        <w:pStyle w:val="ListParagraph"/>
        <w:numPr>
          <w:ilvl w:val="0"/>
          <w:numId w:val="1"/>
        </w:numPr>
        <w:jc w:val="both"/>
        <w:rPr>
          <w:rFonts w:eastAsia="Times New Roman"/>
        </w:rPr>
      </w:pPr>
      <w:r>
        <w:rPr>
          <w:rFonts w:eastAsia="Times New Roman"/>
        </w:rPr>
        <w:t>Sustainable models that are owned and/or led by local communities</w:t>
      </w:r>
      <w:r w:rsidR="00F00DD8">
        <w:rPr>
          <w:rFonts w:eastAsia="Times New Roman"/>
          <w:lang w:val="en-GB"/>
        </w:rPr>
        <w:t xml:space="preserve"> (women and youth)</w:t>
      </w:r>
      <w:r>
        <w:rPr>
          <w:rFonts w:eastAsia="Times New Roman"/>
          <w:lang w:val="en-GB"/>
        </w:rPr>
        <w:t xml:space="preserve"> and are i</w:t>
      </w:r>
      <w:r>
        <w:rPr>
          <w:rFonts w:eastAsia="Times New Roman"/>
        </w:rPr>
        <w:t xml:space="preserve">n line with </w:t>
      </w:r>
      <w:r>
        <w:rPr>
          <w:rFonts w:eastAsia="Times New Roman"/>
          <w:lang w:val="en-GB"/>
        </w:rPr>
        <w:t>the principles</w:t>
      </w:r>
      <w:r>
        <w:rPr>
          <w:rFonts w:eastAsia="Times New Roman"/>
        </w:rPr>
        <w:t xml:space="preserve"> for a just transition and Climate Resilient Sustainable Agriculture (CRSA). </w:t>
      </w:r>
      <w:r>
        <w:rPr>
          <w:rFonts w:eastAsia="Times New Roman"/>
          <w:lang w:val="en-GB"/>
        </w:rPr>
        <w:t>These a</w:t>
      </w:r>
      <w:r>
        <w:rPr>
          <w:rFonts w:eastAsia="Times New Roman"/>
        </w:rPr>
        <w:t xml:space="preserve">lternative models </w:t>
      </w:r>
      <w:r>
        <w:rPr>
          <w:rFonts w:eastAsia="Times New Roman"/>
          <w:lang w:val="en-GB"/>
        </w:rPr>
        <w:t xml:space="preserve">can be </w:t>
      </w:r>
      <w:r>
        <w:rPr>
          <w:rFonts w:eastAsia="Times New Roman"/>
        </w:rPr>
        <w:t>for producing, processing, distributing food that reduce greenhouse gas emissions, enhance (bio)diversity, respect traditions, and improves equity and/or working practices for re-claiming and managing natural resources.</w:t>
      </w:r>
    </w:p>
    <w:p w14:paraId="25FB9069" w14:textId="77777777" w:rsidR="001D6A74" w:rsidRDefault="001D6A74" w:rsidP="00F2336C">
      <w:pPr>
        <w:pBdr>
          <w:top w:val="nil"/>
          <w:left w:val="nil"/>
          <w:bottom w:val="nil"/>
          <w:right w:val="nil"/>
          <w:between w:val="nil"/>
        </w:pBdr>
        <w:spacing w:after="0" w:line="276" w:lineRule="auto"/>
        <w:jc w:val="both"/>
        <w:rPr>
          <w:rFonts w:eastAsia="Arial" w:cstheme="minorHAnsi"/>
          <w:color w:val="000000"/>
        </w:rPr>
      </w:pPr>
    </w:p>
    <w:p w14:paraId="13FC8C6C" w14:textId="7AB41F03" w:rsidR="001D6A74" w:rsidRPr="00FC1FE9" w:rsidRDefault="001D6A74" w:rsidP="00F2336C">
      <w:pPr>
        <w:pBdr>
          <w:top w:val="nil"/>
          <w:left w:val="nil"/>
          <w:bottom w:val="nil"/>
          <w:right w:val="nil"/>
          <w:between w:val="nil"/>
        </w:pBdr>
        <w:spacing w:after="0" w:line="276" w:lineRule="auto"/>
        <w:jc w:val="both"/>
        <w:rPr>
          <w:rFonts w:cstheme="minorHAnsi"/>
          <w:b/>
          <w:color w:val="000000"/>
          <w:lang w:val="en-US"/>
        </w:rPr>
      </w:pPr>
      <w:r w:rsidRPr="00833F63">
        <w:rPr>
          <w:rFonts w:cstheme="minorHAnsi"/>
          <w:b/>
          <w:color w:val="000000"/>
        </w:rPr>
        <w:t xml:space="preserve">Scope of </w:t>
      </w:r>
      <w:r w:rsidR="00FC1FE9">
        <w:rPr>
          <w:rFonts w:cstheme="minorHAnsi"/>
          <w:b/>
          <w:color w:val="000000"/>
          <w:lang w:val="en-US"/>
        </w:rPr>
        <w:t>Work</w:t>
      </w:r>
    </w:p>
    <w:p w14:paraId="4B736C46" w14:textId="3E0458F3" w:rsidR="00043B2F" w:rsidRPr="008656C8" w:rsidRDefault="00A23879" w:rsidP="00F2336C">
      <w:pPr>
        <w:jc w:val="both"/>
        <w:rPr>
          <w:rFonts w:cstheme="minorHAnsi"/>
          <w:b/>
          <w:lang w:val="en-US"/>
        </w:rPr>
      </w:pPr>
      <w:r>
        <w:rPr>
          <w:rFonts w:cstheme="minorHAnsi"/>
          <w:b/>
          <w:lang w:val="en-GB"/>
        </w:rPr>
        <w:t>1.</w:t>
      </w:r>
      <w:r w:rsidR="00043B2F" w:rsidRPr="00833F63">
        <w:rPr>
          <w:rFonts w:cstheme="minorHAnsi"/>
          <w:b/>
        </w:rPr>
        <w:t xml:space="preserve"> Desk </w:t>
      </w:r>
      <w:r w:rsidR="008656C8">
        <w:rPr>
          <w:rFonts w:cstheme="minorHAnsi"/>
          <w:b/>
          <w:lang w:val="en-US"/>
        </w:rPr>
        <w:t xml:space="preserve">Review </w:t>
      </w:r>
    </w:p>
    <w:p w14:paraId="260D8C87" w14:textId="477EBDA3" w:rsidR="00043B2F" w:rsidRDefault="00043B2F" w:rsidP="00F2336C">
      <w:pPr>
        <w:numPr>
          <w:ilvl w:val="0"/>
          <w:numId w:val="6"/>
        </w:numPr>
        <w:pBdr>
          <w:top w:val="nil"/>
          <w:left w:val="nil"/>
          <w:bottom w:val="nil"/>
          <w:right w:val="nil"/>
          <w:between w:val="nil"/>
        </w:pBdr>
        <w:spacing w:after="0" w:line="276" w:lineRule="auto"/>
        <w:ind w:left="1134" w:hanging="283"/>
        <w:jc w:val="both"/>
        <w:rPr>
          <w:rFonts w:cstheme="minorHAnsi"/>
          <w:color w:val="000000"/>
        </w:rPr>
      </w:pPr>
      <w:r w:rsidRPr="00833F63">
        <w:rPr>
          <w:rFonts w:cstheme="minorHAnsi"/>
          <w:color w:val="000000"/>
        </w:rPr>
        <w:t>Review relevant research publications</w:t>
      </w:r>
      <w:r w:rsidR="00637877">
        <w:rPr>
          <w:rFonts w:cstheme="minorHAnsi"/>
          <w:color w:val="000000"/>
          <w:lang w:val="en-GB"/>
        </w:rPr>
        <w:t xml:space="preserve"> (</w:t>
      </w:r>
      <w:r w:rsidR="00E46E79">
        <w:rPr>
          <w:rFonts w:cstheme="minorHAnsi"/>
          <w:color w:val="000000"/>
          <w:lang w:val="en-GB"/>
        </w:rPr>
        <w:t>2018 to date)</w:t>
      </w:r>
      <w:r w:rsidRPr="00833F63">
        <w:rPr>
          <w:rFonts w:cstheme="minorHAnsi"/>
          <w:color w:val="000000"/>
        </w:rPr>
        <w:t>, reports,</w:t>
      </w:r>
      <w:r w:rsidR="00E16915">
        <w:rPr>
          <w:rFonts w:cstheme="minorHAnsi"/>
          <w:color w:val="000000"/>
          <w:lang w:val="en-GB"/>
        </w:rPr>
        <w:t xml:space="preserve"> websites</w:t>
      </w:r>
      <w:r w:rsidR="00D90397">
        <w:rPr>
          <w:rFonts w:cstheme="minorHAnsi"/>
          <w:color w:val="000000"/>
          <w:lang w:val="en-GB"/>
        </w:rPr>
        <w:t xml:space="preserve"> </w:t>
      </w:r>
      <w:r w:rsidR="0000097A">
        <w:rPr>
          <w:rFonts w:cstheme="minorHAnsi"/>
          <w:color w:val="000000"/>
          <w:lang w:val="en-GB"/>
        </w:rPr>
        <w:t>e.g.</w:t>
      </w:r>
      <w:r w:rsidR="00D90397">
        <w:rPr>
          <w:rFonts w:cstheme="minorHAnsi"/>
          <w:color w:val="000000"/>
          <w:lang w:val="en-GB"/>
        </w:rPr>
        <w:t xml:space="preserve"> </w:t>
      </w:r>
      <w:r w:rsidR="001B3F6B">
        <w:rPr>
          <w:rFonts w:cstheme="minorHAnsi"/>
          <w:color w:val="000000"/>
          <w:lang w:val="en-GB"/>
        </w:rPr>
        <w:t>F</w:t>
      </w:r>
      <w:r w:rsidR="00D90397">
        <w:rPr>
          <w:rFonts w:cstheme="minorHAnsi"/>
          <w:color w:val="000000"/>
          <w:lang w:val="en-GB"/>
        </w:rPr>
        <w:t>o</w:t>
      </w:r>
      <w:r w:rsidR="001B3F6B">
        <w:rPr>
          <w:rFonts w:cstheme="minorHAnsi"/>
          <w:color w:val="000000"/>
          <w:lang w:val="en-GB"/>
        </w:rPr>
        <w:t>r incubators, mentorship programmes and accelerators</w:t>
      </w:r>
      <w:r w:rsidR="00D90397">
        <w:rPr>
          <w:rFonts w:cstheme="minorHAnsi"/>
          <w:color w:val="000000"/>
          <w:lang w:val="en-GB"/>
        </w:rPr>
        <w:t>,</w:t>
      </w:r>
      <w:r w:rsidRPr="00833F63">
        <w:rPr>
          <w:rFonts w:cstheme="minorHAnsi"/>
          <w:color w:val="000000"/>
        </w:rPr>
        <w:t xml:space="preserve"> </w:t>
      </w:r>
      <w:r w:rsidR="00D90397" w:rsidRPr="00833F63">
        <w:rPr>
          <w:rFonts w:cstheme="minorHAnsi"/>
          <w:color w:val="000000"/>
        </w:rPr>
        <w:t xml:space="preserve">and </w:t>
      </w:r>
      <w:r w:rsidR="00F53D17">
        <w:rPr>
          <w:rFonts w:cstheme="minorHAnsi"/>
          <w:color w:val="000000"/>
          <w:lang w:val="en-GB"/>
        </w:rPr>
        <w:t xml:space="preserve">other </w:t>
      </w:r>
      <w:r w:rsidRPr="00833F63">
        <w:rPr>
          <w:rFonts w:cstheme="minorHAnsi"/>
          <w:color w:val="000000"/>
        </w:rPr>
        <w:t xml:space="preserve">literature that have a bearing on </w:t>
      </w:r>
      <w:r w:rsidR="00F53D17">
        <w:rPr>
          <w:rFonts w:cstheme="minorHAnsi"/>
          <w:color w:val="000000"/>
          <w:lang w:val="en-GB"/>
        </w:rPr>
        <w:t>alternatives</w:t>
      </w:r>
      <w:r w:rsidR="008D52C4" w:rsidRPr="008D52C4">
        <w:rPr>
          <w:rFonts w:cstheme="minorHAnsi"/>
          <w:color w:val="000000"/>
        </w:rPr>
        <w:t xml:space="preserve"> </w:t>
      </w:r>
      <w:r w:rsidR="008D52C4" w:rsidRPr="00833F63">
        <w:rPr>
          <w:rFonts w:cstheme="minorHAnsi"/>
          <w:color w:val="000000"/>
        </w:rPr>
        <w:t>to identify</w:t>
      </w:r>
      <w:r w:rsidR="008D52C4">
        <w:rPr>
          <w:rFonts w:cstheme="minorHAnsi"/>
          <w:color w:val="000000"/>
          <w:lang w:val="en-GB"/>
        </w:rPr>
        <w:t xml:space="preserve"> </w:t>
      </w:r>
      <w:r w:rsidR="003D1D24">
        <w:rPr>
          <w:rFonts w:cstheme="minorHAnsi"/>
          <w:color w:val="000000"/>
          <w:lang w:val="en-GB"/>
        </w:rPr>
        <w:t xml:space="preserve">25 – 30 </w:t>
      </w:r>
      <w:r w:rsidR="008D52C4">
        <w:rPr>
          <w:rFonts w:cstheme="minorHAnsi"/>
          <w:color w:val="000000"/>
          <w:lang w:val="en-GB"/>
        </w:rPr>
        <w:t>alternative case</w:t>
      </w:r>
      <w:r w:rsidR="00573AE9">
        <w:rPr>
          <w:rFonts w:cstheme="minorHAnsi"/>
          <w:color w:val="000000"/>
          <w:lang w:val="en-GB"/>
        </w:rPr>
        <w:t>s</w:t>
      </w:r>
      <w:r w:rsidR="001870C7">
        <w:rPr>
          <w:rFonts w:cstheme="minorHAnsi"/>
          <w:color w:val="000000"/>
          <w:lang w:val="en-GB"/>
        </w:rPr>
        <w:t xml:space="preserve"> implemented </w:t>
      </w:r>
      <w:r w:rsidR="00573AE9">
        <w:rPr>
          <w:rFonts w:cstheme="minorHAnsi"/>
          <w:color w:val="000000"/>
          <w:lang w:val="en-GB"/>
        </w:rPr>
        <w:t xml:space="preserve">and or planned </w:t>
      </w:r>
      <w:r w:rsidR="001870C7">
        <w:rPr>
          <w:rFonts w:cstheme="minorHAnsi"/>
          <w:color w:val="000000"/>
          <w:lang w:val="en-GB"/>
        </w:rPr>
        <w:t xml:space="preserve">in </w:t>
      </w:r>
      <w:r w:rsidR="0000097A">
        <w:rPr>
          <w:rFonts w:cstheme="minorHAnsi"/>
          <w:color w:val="000000"/>
          <w:lang w:val="en-GB"/>
        </w:rPr>
        <w:t>Nigeria</w:t>
      </w:r>
      <w:r w:rsidR="001870C7">
        <w:rPr>
          <w:rFonts w:cstheme="minorHAnsi"/>
          <w:color w:val="000000"/>
          <w:lang w:val="en-GB"/>
        </w:rPr>
        <w:t xml:space="preserve"> and </w:t>
      </w:r>
      <w:r w:rsidR="00E20800">
        <w:rPr>
          <w:rFonts w:cstheme="minorHAnsi"/>
          <w:color w:val="000000"/>
          <w:lang w:val="en-GB"/>
        </w:rPr>
        <w:t>fill the developed alternative case collection tool for each of the i</w:t>
      </w:r>
      <w:r w:rsidR="00464A84">
        <w:rPr>
          <w:rFonts w:cstheme="minorHAnsi"/>
          <w:color w:val="000000"/>
          <w:lang w:val="en-GB"/>
        </w:rPr>
        <w:t>dentified alternative</w:t>
      </w:r>
      <w:r w:rsidR="00546852">
        <w:rPr>
          <w:rFonts w:cstheme="minorHAnsi"/>
          <w:color w:val="000000"/>
          <w:lang w:val="en-GB"/>
        </w:rPr>
        <w:t xml:space="preserve"> cases</w:t>
      </w:r>
      <w:r w:rsidRPr="00833F63">
        <w:rPr>
          <w:rFonts w:cstheme="minorHAnsi"/>
          <w:color w:val="000000"/>
        </w:rPr>
        <w:t xml:space="preserve">. </w:t>
      </w:r>
    </w:p>
    <w:p w14:paraId="54E5F565" w14:textId="12A9F935" w:rsidR="00A3667E" w:rsidRPr="00A3667E" w:rsidRDefault="00A3667E" w:rsidP="00F2336C">
      <w:pPr>
        <w:numPr>
          <w:ilvl w:val="0"/>
          <w:numId w:val="6"/>
        </w:numPr>
        <w:pBdr>
          <w:top w:val="nil"/>
          <w:left w:val="nil"/>
          <w:bottom w:val="nil"/>
          <w:right w:val="nil"/>
          <w:between w:val="nil"/>
        </w:pBdr>
        <w:spacing w:after="0" w:line="276" w:lineRule="auto"/>
        <w:ind w:left="1134" w:hanging="283"/>
        <w:jc w:val="both"/>
        <w:rPr>
          <w:rFonts w:cstheme="minorHAnsi"/>
          <w:color w:val="000000"/>
        </w:rPr>
      </w:pPr>
      <w:r w:rsidRPr="00833F63">
        <w:rPr>
          <w:rFonts w:cstheme="minorHAnsi"/>
        </w:rPr>
        <w:t xml:space="preserve">Review the literature </w:t>
      </w:r>
      <w:r>
        <w:rPr>
          <w:rFonts w:cstheme="minorHAnsi"/>
          <w:color w:val="000000"/>
          <w:lang w:val="en-GB"/>
        </w:rPr>
        <w:t>to</w:t>
      </w:r>
      <w:r w:rsidRPr="00833F63">
        <w:rPr>
          <w:rFonts w:cstheme="minorHAnsi"/>
          <w:color w:val="000000"/>
        </w:rPr>
        <w:t xml:space="preserve"> identify </w:t>
      </w:r>
      <w:r w:rsidR="00464A84">
        <w:rPr>
          <w:rFonts w:cstheme="minorHAnsi"/>
          <w:color w:val="000000"/>
          <w:lang w:val="en-GB"/>
        </w:rPr>
        <w:t>the ecosystem</w:t>
      </w:r>
      <w:r w:rsidR="00AF714C">
        <w:rPr>
          <w:rFonts w:cstheme="minorHAnsi"/>
          <w:color w:val="000000"/>
          <w:lang w:val="en-GB"/>
        </w:rPr>
        <w:t xml:space="preserve"> (donor</w:t>
      </w:r>
      <w:r w:rsidR="00AF714C" w:rsidRPr="00833F63">
        <w:rPr>
          <w:rFonts w:cstheme="minorHAnsi"/>
          <w:color w:val="000000"/>
        </w:rPr>
        <w:t>/</w:t>
      </w:r>
      <w:r w:rsidR="00CA7EF8">
        <w:rPr>
          <w:rFonts w:cstheme="minorHAnsi"/>
          <w:color w:val="000000"/>
          <w:lang w:val="en-GB"/>
        </w:rPr>
        <w:t>funders</w:t>
      </w:r>
      <w:r w:rsidR="00CA7EF8" w:rsidRPr="00833F63">
        <w:rPr>
          <w:rFonts w:cstheme="minorHAnsi"/>
          <w:color w:val="000000"/>
        </w:rPr>
        <w:t>/</w:t>
      </w:r>
      <w:r w:rsidR="00CA7EF8">
        <w:rPr>
          <w:rFonts w:cstheme="minorHAnsi"/>
          <w:color w:val="000000"/>
          <w:lang w:val="en-GB"/>
        </w:rPr>
        <w:t>development agencies supporting</w:t>
      </w:r>
      <w:r w:rsidR="00E9384B">
        <w:rPr>
          <w:rFonts w:cstheme="minorHAnsi"/>
          <w:color w:val="000000"/>
          <w:lang w:val="en-GB"/>
        </w:rPr>
        <w:t xml:space="preserve"> o</w:t>
      </w:r>
      <w:r w:rsidR="00812076">
        <w:rPr>
          <w:rFonts w:cstheme="minorHAnsi"/>
          <w:color w:val="000000"/>
          <w:lang w:val="en-GB"/>
        </w:rPr>
        <w:t>r</w:t>
      </w:r>
      <w:r w:rsidR="00E9384B">
        <w:rPr>
          <w:rFonts w:cstheme="minorHAnsi"/>
          <w:color w:val="000000"/>
          <w:lang w:val="en-GB"/>
        </w:rPr>
        <w:t xml:space="preserve"> funding</w:t>
      </w:r>
      <w:r w:rsidR="00464A84">
        <w:rPr>
          <w:rFonts w:cstheme="minorHAnsi"/>
          <w:color w:val="000000"/>
          <w:lang w:val="en-GB"/>
        </w:rPr>
        <w:t xml:space="preserve"> </w:t>
      </w:r>
      <w:r w:rsidR="00812076">
        <w:rPr>
          <w:rFonts w:cstheme="minorHAnsi"/>
          <w:color w:val="000000"/>
          <w:lang w:val="en-GB"/>
        </w:rPr>
        <w:t>alternatives i</w:t>
      </w:r>
      <w:r w:rsidR="00464A84">
        <w:rPr>
          <w:rFonts w:cstheme="minorHAnsi"/>
          <w:color w:val="000000"/>
          <w:lang w:val="en-GB"/>
        </w:rPr>
        <w:t xml:space="preserve">n </w:t>
      </w:r>
      <w:r w:rsidR="00D71736">
        <w:rPr>
          <w:rFonts w:cstheme="minorHAnsi"/>
          <w:color w:val="000000"/>
          <w:lang w:val="en-GB"/>
        </w:rPr>
        <w:t>agriculture and energy</w:t>
      </w:r>
      <w:r w:rsidR="00812076">
        <w:rPr>
          <w:rFonts w:cstheme="minorHAnsi"/>
          <w:color w:val="000000"/>
          <w:lang w:val="en-GB"/>
        </w:rPr>
        <w:t xml:space="preserve"> sectors)</w:t>
      </w:r>
      <w:r w:rsidR="00D35DA9">
        <w:rPr>
          <w:rFonts w:cstheme="minorHAnsi"/>
          <w:color w:val="000000"/>
          <w:lang w:val="en-GB"/>
        </w:rPr>
        <w:t xml:space="preserve">, funding </w:t>
      </w:r>
      <w:r w:rsidR="002661F2">
        <w:rPr>
          <w:rFonts w:cstheme="minorHAnsi"/>
          <w:color w:val="000000"/>
          <w:lang w:val="en-GB"/>
        </w:rPr>
        <w:t xml:space="preserve">available, </w:t>
      </w:r>
      <w:r w:rsidR="002661F2" w:rsidRPr="00833F63">
        <w:rPr>
          <w:rFonts w:cstheme="minorHAnsi"/>
          <w:color w:val="000000"/>
        </w:rPr>
        <w:t>barriers</w:t>
      </w:r>
      <w:r w:rsidR="00921DD9">
        <w:rPr>
          <w:rFonts w:cstheme="minorHAnsi"/>
          <w:color w:val="000000"/>
          <w:lang w:val="en-GB"/>
        </w:rPr>
        <w:t xml:space="preserve"> faced by the alternative cases</w:t>
      </w:r>
      <w:r w:rsidR="006B5985">
        <w:rPr>
          <w:rFonts w:cstheme="minorHAnsi"/>
          <w:color w:val="000000"/>
          <w:lang w:val="en-GB"/>
        </w:rPr>
        <w:t xml:space="preserve"> implemented</w:t>
      </w:r>
      <w:r w:rsidRPr="00833F63">
        <w:rPr>
          <w:rFonts w:cstheme="minorHAnsi"/>
          <w:color w:val="000000"/>
        </w:rPr>
        <w:t xml:space="preserve">, </w:t>
      </w:r>
      <w:r w:rsidR="006B5985">
        <w:rPr>
          <w:rFonts w:cstheme="minorHAnsi"/>
          <w:color w:val="000000"/>
          <w:lang w:val="en-GB"/>
        </w:rPr>
        <w:t xml:space="preserve">existing </w:t>
      </w:r>
      <w:r w:rsidRPr="00833F63">
        <w:rPr>
          <w:rFonts w:cstheme="minorHAnsi"/>
          <w:color w:val="000000"/>
        </w:rPr>
        <w:t>gaps</w:t>
      </w:r>
      <w:r w:rsidR="00B24D6E">
        <w:rPr>
          <w:rFonts w:cstheme="minorHAnsi"/>
          <w:color w:val="000000"/>
          <w:lang w:val="en-GB"/>
        </w:rPr>
        <w:t xml:space="preserve"> (financial, technical assistance or capacity building)</w:t>
      </w:r>
      <w:r w:rsidRPr="00833F63">
        <w:rPr>
          <w:rFonts w:cstheme="minorHAnsi"/>
          <w:color w:val="000000"/>
        </w:rPr>
        <w:t xml:space="preserve">, opportunities and what key lessons have been learned that </w:t>
      </w:r>
      <w:r>
        <w:rPr>
          <w:rFonts w:cstheme="minorHAnsi"/>
          <w:color w:val="000000"/>
          <w:lang w:val="en-GB"/>
        </w:rPr>
        <w:t xml:space="preserve">ActionAid </w:t>
      </w:r>
      <w:r w:rsidR="002661F2">
        <w:rPr>
          <w:rFonts w:cstheme="minorHAnsi"/>
          <w:color w:val="000000"/>
          <w:lang w:val="en-GB"/>
        </w:rPr>
        <w:t>Nigeria</w:t>
      </w:r>
      <w:r w:rsidRPr="00833F63">
        <w:rPr>
          <w:rFonts w:cstheme="minorHAnsi"/>
          <w:color w:val="000000"/>
        </w:rPr>
        <w:t xml:space="preserve"> can consider</w:t>
      </w:r>
      <w:r>
        <w:rPr>
          <w:rFonts w:cstheme="minorHAnsi"/>
          <w:color w:val="000000"/>
          <w:lang w:val="en-GB"/>
        </w:rPr>
        <w:t>.</w:t>
      </w:r>
    </w:p>
    <w:p w14:paraId="30F0E4E4" w14:textId="1D996D3B" w:rsidR="00043B2F" w:rsidRDefault="00043B2F" w:rsidP="00F2336C">
      <w:pPr>
        <w:numPr>
          <w:ilvl w:val="0"/>
          <w:numId w:val="6"/>
        </w:numPr>
        <w:pBdr>
          <w:top w:val="nil"/>
          <w:left w:val="nil"/>
          <w:bottom w:val="nil"/>
          <w:right w:val="nil"/>
          <w:between w:val="nil"/>
        </w:pBdr>
        <w:spacing w:after="0" w:line="276" w:lineRule="auto"/>
        <w:ind w:left="1134" w:hanging="283"/>
        <w:jc w:val="both"/>
        <w:rPr>
          <w:rFonts w:cstheme="minorHAnsi"/>
          <w:color w:val="000000"/>
        </w:rPr>
      </w:pPr>
      <w:r w:rsidRPr="00833F63">
        <w:rPr>
          <w:rFonts w:cstheme="minorHAnsi"/>
          <w:color w:val="000000"/>
        </w:rPr>
        <w:t xml:space="preserve">Review of literature on international best practices </w:t>
      </w:r>
      <w:r w:rsidR="00F008F6">
        <w:rPr>
          <w:rFonts w:cstheme="minorHAnsi"/>
          <w:color w:val="000000"/>
          <w:lang w:val="en-GB"/>
        </w:rPr>
        <w:t>alternatives</w:t>
      </w:r>
      <w:r w:rsidRPr="00833F63">
        <w:rPr>
          <w:rFonts w:cstheme="minorHAnsi"/>
          <w:color w:val="000000"/>
        </w:rPr>
        <w:t xml:space="preserve"> and </w:t>
      </w:r>
      <w:r w:rsidR="00752CDB">
        <w:rPr>
          <w:rFonts w:cstheme="minorHAnsi"/>
          <w:color w:val="000000"/>
          <w:lang w:val="en-GB"/>
        </w:rPr>
        <w:t xml:space="preserve">sustainable </w:t>
      </w:r>
      <w:r w:rsidRPr="00833F63">
        <w:rPr>
          <w:rFonts w:cstheme="minorHAnsi"/>
          <w:color w:val="000000"/>
        </w:rPr>
        <w:t xml:space="preserve">business </w:t>
      </w:r>
      <w:r w:rsidR="00752CDB">
        <w:rPr>
          <w:rFonts w:cstheme="minorHAnsi"/>
          <w:color w:val="000000"/>
          <w:lang w:val="en-GB"/>
        </w:rPr>
        <w:t xml:space="preserve">models </w:t>
      </w:r>
      <w:r w:rsidRPr="00833F63">
        <w:rPr>
          <w:rFonts w:cstheme="minorHAnsi"/>
          <w:color w:val="000000"/>
        </w:rPr>
        <w:t xml:space="preserve">and the degree to which they can be adapted to the </w:t>
      </w:r>
      <w:r w:rsidR="002661F2">
        <w:rPr>
          <w:rFonts w:cstheme="minorHAnsi"/>
          <w:color w:val="000000"/>
          <w:lang w:val="en-GB"/>
        </w:rPr>
        <w:t>Nigeria</w:t>
      </w:r>
      <w:r w:rsidR="000348A1">
        <w:rPr>
          <w:rFonts w:cstheme="minorHAnsi"/>
          <w:color w:val="000000"/>
          <w:lang w:val="en-GB"/>
        </w:rPr>
        <w:t>n</w:t>
      </w:r>
      <w:r w:rsidRPr="00833F63">
        <w:rPr>
          <w:rFonts w:cstheme="minorHAnsi"/>
          <w:color w:val="000000"/>
        </w:rPr>
        <w:t xml:space="preserve"> environment.</w:t>
      </w:r>
    </w:p>
    <w:p w14:paraId="284CDC32" w14:textId="77777777" w:rsidR="00043B2F" w:rsidRPr="00833F63" w:rsidRDefault="00043B2F" w:rsidP="00F2336C">
      <w:pPr>
        <w:jc w:val="both"/>
        <w:rPr>
          <w:rFonts w:cstheme="minorHAnsi"/>
          <w:i/>
        </w:rPr>
      </w:pPr>
    </w:p>
    <w:p w14:paraId="7C1D995A" w14:textId="7639F5F6" w:rsidR="00043B2F" w:rsidRPr="00833F63" w:rsidRDefault="00043B2F" w:rsidP="00F2336C">
      <w:pPr>
        <w:jc w:val="both"/>
        <w:rPr>
          <w:rFonts w:cstheme="minorHAnsi"/>
          <w:b/>
        </w:rPr>
      </w:pPr>
      <w:r w:rsidRPr="00833F63">
        <w:rPr>
          <w:rFonts w:cstheme="minorHAnsi"/>
          <w:b/>
        </w:rPr>
        <w:t>2</w:t>
      </w:r>
      <w:r w:rsidR="00DE60A0">
        <w:rPr>
          <w:rFonts w:cstheme="minorHAnsi"/>
          <w:b/>
          <w:lang w:val="en-GB"/>
        </w:rPr>
        <w:t>.</w:t>
      </w:r>
      <w:r w:rsidRPr="00833F63">
        <w:rPr>
          <w:rFonts w:cstheme="minorHAnsi"/>
          <w:b/>
        </w:rPr>
        <w:t xml:space="preserve"> Conduct </w:t>
      </w:r>
      <w:r w:rsidR="008656C8">
        <w:rPr>
          <w:rFonts w:cstheme="minorHAnsi"/>
          <w:b/>
          <w:lang w:val="en-US"/>
        </w:rPr>
        <w:t>Key Informant Interviews</w:t>
      </w:r>
    </w:p>
    <w:p w14:paraId="169113EC" w14:textId="7CC5B408" w:rsidR="00043B2F" w:rsidRPr="0075412A" w:rsidRDefault="000057F5" w:rsidP="00F2336C">
      <w:pPr>
        <w:numPr>
          <w:ilvl w:val="0"/>
          <w:numId w:val="5"/>
        </w:numPr>
        <w:pBdr>
          <w:top w:val="nil"/>
          <w:left w:val="nil"/>
          <w:bottom w:val="nil"/>
          <w:right w:val="nil"/>
          <w:between w:val="nil"/>
        </w:pBdr>
        <w:spacing w:after="0" w:line="276" w:lineRule="auto"/>
        <w:ind w:left="1134" w:hanging="283"/>
        <w:jc w:val="both"/>
        <w:rPr>
          <w:rFonts w:cstheme="minorHAnsi"/>
        </w:rPr>
      </w:pPr>
      <w:r>
        <w:rPr>
          <w:rFonts w:cstheme="minorHAnsi"/>
          <w:color w:val="000000"/>
          <w:lang w:val="en-GB"/>
        </w:rPr>
        <w:t>I</w:t>
      </w:r>
      <w:r w:rsidR="00043B2F" w:rsidRPr="00833F63">
        <w:rPr>
          <w:rFonts w:cstheme="minorHAnsi"/>
          <w:color w:val="000000"/>
        </w:rPr>
        <w:t>dentif</w:t>
      </w:r>
      <w:r>
        <w:rPr>
          <w:rFonts w:cstheme="minorHAnsi"/>
          <w:color w:val="000000"/>
          <w:lang w:val="en-GB"/>
        </w:rPr>
        <w:t>y</w:t>
      </w:r>
      <w:r w:rsidR="0070019B">
        <w:rPr>
          <w:rFonts w:cstheme="minorHAnsi"/>
          <w:color w:val="000000"/>
          <w:lang w:val="en-GB"/>
        </w:rPr>
        <w:t xml:space="preserve"> </w:t>
      </w:r>
      <w:r w:rsidR="002003C5">
        <w:rPr>
          <w:rFonts w:cstheme="minorHAnsi"/>
          <w:color w:val="000000"/>
          <w:lang w:val="en-GB"/>
        </w:rPr>
        <w:t>2</w:t>
      </w:r>
      <w:r w:rsidR="00043B2F" w:rsidRPr="00833F63">
        <w:rPr>
          <w:rFonts w:cstheme="minorHAnsi"/>
          <w:color w:val="000000"/>
        </w:rPr>
        <w:t>5-</w:t>
      </w:r>
      <w:r w:rsidR="002003C5">
        <w:rPr>
          <w:rFonts w:cstheme="minorHAnsi"/>
          <w:color w:val="000000"/>
          <w:lang w:val="en-GB"/>
        </w:rPr>
        <w:t>3</w:t>
      </w:r>
      <w:r w:rsidR="00043B2F" w:rsidRPr="00833F63">
        <w:rPr>
          <w:rFonts w:cstheme="minorHAnsi"/>
          <w:color w:val="000000"/>
        </w:rPr>
        <w:t xml:space="preserve">0 </w:t>
      </w:r>
      <w:r>
        <w:rPr>
          <w:rFonts w:cstheme="minorHAnsi"/>
          <w:color w:val="000000"/>
          <w:lang w:val="en-GB"/>
        </w:rPr>
        <w:t>alternatives</w:t>
      </w:r>
      <w:r w:rsidRPr="00833F63">
        <w:rPr>
          <w:rFonts w:cstheme="minorHAnsi"/>
          <w:color w:val="000000"/>
        </w:rPr>
        <w:t xml:space="preserve"> </w:t>
      </w:r>
      <w:r w:rsidR="00043B2F" w:rsidRPr="00833F63">
        <w:rPr>
          <w:rFonts w:cstheme="minorHAnsi"/>
          <w:color w:val="000000"/>
        </w:rPr>
        <w:t>key informants (</w:t>
      </w:r>
      <w:r w:rsidR="004A1D23">
        <w:rPr>
          <w:rFonts w:cstheme="minorHAnsi"/>
          <w:color w:val="000000"/>
          <w:lang w:val="en-GB"/>
        </w:rPr>
        <w:t xml:space="preserve">with </w:t>
      </w:r>
      <w:r w:rsidR="004A1D23" w:rsidRPr="00833F63">
        <w:rPr>
          <w:rFonts w:cstheme="minorHAnsi"/>
          <w:color w:val="000000"/>
        </w:rPr>
        <w:t>local communities</w:t>
      </w:r>
      <w:r w:rsidR="004A1D23">
        <w:rPr>
          <w:rFonts w:cstheme="minorHAnsi"/>
          <w:color w:val="000000"/>
          <w:lang w:val="en-GB"/>
        </w:rPr>
        <w:t>,</w:t>
      </w:r>
      <w:r w:rsidR="004A1D23" w:rsidRPr="00833F63">
        <w:rPr>
          <w:rFonts w:cstheme="minorHAnsi"/>
          <w:color w:val="000000"/>
        </w:rPr>
        <w:t xml:space="preserve"> CSOs</w:t>
      </w:r>
      <w:r w:rsidR="004A1D23">
        <w:rPr>
          <w:rFonts w:cstheme="minorHAnsi"/>
          <w:color w:val="000000"/>
          <w:lang w:val="en-GB"/>
        </w:rPr>
        <w:t>, private sector,</w:t>
      </w:r>
      <w:r w:rsidR="00043B2F" w:rsidRPr="00833F63">
        <w:rPr>
          <w:rFonts w:cstheme="minorHAnsi"/>
          <w:color w:val="000000"/>
        </w:rPr>
        <w:t xml:space="preserve"> </w:t>
      </w:r>
      <w:r w:rsidR="004A1D23">
        <w:rPr>
          <w:rFonts w:cstheme="minorHAnsi"/>
          <w:color w:val="000000"/>
          <w:lang w:val="en-GB"/>
        </w:rPr>
        <w:t xml:space="preserve">accelerators, incubators, mentorship programmes, </w:t>
      </w:r>
      <w:r w:rsidR="00043B2F" w:rsidRPr="00833F63">
        <w:rPr>
          <w:rFonts w:cstheme="minorHAnsi"/>
          <w:color w:val="000000"/>
        </w:rPr>
        <w:t xml:space="preserve">government, development agencies, </w:t>
      </w:r>
      <w:r w:rsidR="004A1D23" w:rsidRPr="00833F63">
        <w:rPr>
          <w:rFonts w:cstheme="minorHAnsi"/>
          <w:color w:val="000000"/>
        </w:rPr>
        <w:t xml:space="preserve">and </w:t>
      </w:r>
      <w:r w:rsidR="00043B2F" w:rsidRPr="00833F63">
        <w:rPr>
          <w:rFonts w:cstheme="minorHAnsi"/>
          <w:color w:val="000000"/>
        </w:rPr>
        <w:t>industry association</w:t>
      </w:r>
      <w:r w:rsidR="004A1D23">
        <w:rPr>
          <w:rFonts w:cstheme="minorHAnsi"/>
          <w:color w:val="000000"/>
          <w:lang w:val="en-GB"/>
        </w:rPr>
        <w:t>s)</w:t>
      </w:r>
      <w:r w:rsidR="00043B2F" w:rsidRPr="00833F63">
        <w:rPr>
          <w:rFonts w:cstheme="minorHAnsi"/>
          <w:color w:val="000000"/>
        </w:rPr>
        <w:t xml:space="preserve"> </w:t>
      </w:r>
      <w:r w:rsidR="00CC17FA">
        <w:rPr>
          <w:rFonts w:cstheme="minorHAnsi"/>
          <w:color w:val="000000"/>
          <w:lang w:val="en-GB"/>
        </w:rPr>
        <w:t>that</w:t>
      </w:r>
      <w:r w:rsidR="004A1D23">
        <w:rPr>
          <w:rFonts w:cstheme="minorHAnsi"/>
          <w:color w:val="000000"/>
          <w:lang w:val="en-GB"/>
        </w:rPr>
        <w:t xml:space="preserve"> are</w:t>
      </w:r>
      <w:r w:rsidR="00CC17FA">
        <w:rPr>
          <w:rFonts w:cstheme="minorHAnsi"/>
          <w:color w:val="000000"/>
          <w:lang w:val="en-GB"/>
        </w:rPr>
        <w:t xml:space="preserve"> implement</w:t>
      </w:r>
      <w:r w:rsidR="004A1D23">
        <w:rPr>
          <w:rFonts w:cstheme="minorHAnsi"/>
          <w:color w:val="000000"/>
          <w:lang w:val="en-GB"/>
        </w:rPr>
        <w:t>ing</w:t>
      </w:r>
      <w:r w:rsidR="00CC17FA">
        <w:rPr>
          <w:rFonts w:cstheme="minorHAnsi"/>
          <w:color w:val="000000"/>
          <w:lang w:val="en-GB"/>
        </w:rPr>
        <w:t xml:space="preserve"> </w:t>
      </w:r>
      <w:r w:rsidR="00333DE0">
        <w:rPr>
          <w:rFonts w:cstheme="minorHAnsi"/>
          <w:color w:val="000000"/>
          <w:lang w:val="en-GB"/>
        </w:rPr>
        <w:t>or planning</w:t>
      </w:r>
      <w:r w:rsidR="00C923AB">
        <w:rPr>
          <w:rFonts w:cstheme="minorHAnsi"/>
          <w:color w:val="000000"/>
          <w:lang w:val="en-GB"/>
        </w:rPr>
        <w:t xml:space="preserve"> and o</w:t>
      </w:r>
      <w:r w:rsidR="00CC17FA">
        <w:rPr>
          <w:rFonts w:cstheme="minorHAnsi"/>
          <w:color w:val="000000"/>
          <w:lang w:val="en-GB"/>
        </w:rPr>
        <w:t>r support</w:t>
      </w:r>
      <w:r w:rsidR="004A1D23">
        <w:rPr>
          <w:rFonts w:cstheme="minorHAnsi"/>
          <w:color w:val="000000"/>
          <w:lang w:val="en-GB"/>
        </w:rPr>
        <w:t>ing</w:t>
      </w:r>
      <w:r w:rsidR="00CC17FA">
        <w:rPr>
          <w:rFonts w:cstheme="minorHAnsi"/>
          <w:color w:val="000000"/>
          <w:lang w:val="en-GB"/>
        </w:rPr>
        <w:t xml:space="preserve"> implementation of alternative cases</w:t>
      </w:r>
      <w:r w:rsidR="00043B2F" w:rsidRPr="00833F63">
        <w:rPr>
          <w:rFonts w:cstheme="minorHAnsi"/>
          <w:color w:val="000000"/>
        </w:rPr>
        <w:t xml:space="preserve">) to be interviewed. Informants are expected to be from a range of institutions in </w:t>
      </w:r>
      <w:r w:rsidR="004A1D23">
        <w:rPr>
          <w:rFonts w:cstheme="minorHAnsi"/>
          <w:color w:val="000000"/>
          <w:lang w:val="en-GB"/>
        </w:rPr>
        <w:t>CSOs including ActionAid, the</w:t>
      </w:r>
      <w:r w:rsidR="004A1D23" w:rsidRPr="00833F63">
        <w:rPr>
          <w:rFonts w:cstheme="minorHAnsi"/>
          <w:color w:val="000000"/>
        </w:rPr>
        <w:t xml:space="preserve"> </w:t>
      </w:r>
      <w:r w:rsidR="00043B2F" w:rsidRPr="00833F63">
        <w:rPr>
          <w:rFonts w:cstheme="minorHAnsi"/>
          <w:color w:val="000000"/>
        </w:rPr>
        <w:t>private</w:t>
      </w:r>
      <w:r w:rsidR="004A1D23">
        <w:rPr>
          <w:rFonts w:cstheme="minorHAnsi"/>
          <w:color w:val="000000"/>
          <w:lang w:val="en-GB"/>
        </w:rPr>
        <w:t xml:space="preserve"> sector</w:t>
      </w:r>
      <w:r w:rsidR="006F21CB">
        <w:rPr>
          <w:rFonts w:cstheme="minorHAnsi"/>
          <w:color w:val="000000"/>
          <w:lang w:val="en-GB"/>
        </w:rPr>
        <w:t xml:space="preserve">, </w:t>
      </w:r>
      <w:r w:rsidR="00043B2F" w:rsidRPr="00833F63">
        <w:rPr>
          <w:rFonts w:cstheme="minorHAnsi"/>
          <w:color w:val="000000"/>
        </w:rPr>
        <w:t>public sectors</w:t>
      </w:r>
      <w:r w:rsidR="006F21CB">
        <w:rPr>
          <w:rFonts w:cstheme="minorHAnsi"/>
          <w:color w:val="000000"/>
          <w:lang w:val="en-GB"/>
        </w:rPr>
        <w:t>,</w:t>
      </w:r>
      <w:r w:rsidR="00043B2F" w:rsidRPr="00833F63">
        <w:rPr>
          <w:rFonts w:cstheme="minorHAnsi"/>
          <w:color w:val="000000"/>
        </w:rPr>
        <w:t xml:space="preserve"> </w:t>
      </w:r>
      <w:r w:rsidR="006F21CB" w:rsidRPr="00833F63">
        <w:rPr>
          <w:rFonts w:cstheme="minorHAnsi"/>
          <w:color w:val="000000"/>
        </w:rPr>
        <w:t>donor/development partners’ community</w:t>
      </w:r>
      <w:r w:rsidR="0075412A">
        <w:rPr>
          <w:rFonts w:cstheme="minorHAnsi"/>
          <w:color w:val="000000"/>
          <w:lang w:val="en-GB"/>
        </w:rPr>
        <w:t xml:space="preserve">, incubators, accelerators, mentorship programme </w:t>
      </w:r>
      <w:r w:rsidR="00043B2F" w:rsidRPr="00833F63">
        <w:rPr>
          <w:rFonts w:cstheme="minorHAnsi"/>
          <w:color w:val="000000"/>
        </w:rPr>
        <w:t xml:space="preserve">as well as the </w:t>
      </w:r>
      <w:r w:rsidR="0075412A">
        <w:rPr>
          <w:rFonts w:cstheme="minorHAnsi"/>
          <w:color w:val="000000"/>
          <w:lang w:val="en-GB"/>
        </w:rPr>
        <w:t>NGOs</w:t>
      </w:r>
      <w:r w:rsidR="004A1D23">
        <w:rPr>
          <w:rFonts w:cstheme="minorHAnsi"/>
          <w:color w:val="000000"/>
          <w:lang w:val="en-GB"/>
        </w:rPr>
        <w:t xml:space="preserve"> etc</w:t>
      </w:r>
      <w:r w:rsidR="0075412A">
        <w:rPr>
          <w:rFonts w:cstheme="minorHAnsi"/>
          <w:color w:val="000000"/>
          <w:lang w:val="en-GB"/>
        </w:rPr>
        <w:t>.</w:t>
      </w:r>
    </w:p>
    <w:p w14:paraId="56B612E2" w14:textId="182916F1" w:rsidR="00043B2F" w:rsidRPr="0075412A" w:rsidRDefault="0075412A" w:rsidP="00F2336C">
      <w:pPr>
        <w:numPr>
          <w:ilvl w:val="0"/>
          <w:numId w:val="5"/>
        </w:numPr>
        <w:pBdr>
          <w:top w:val="nil"/>
          <w:left w:val="nil"/>
          <w:bottom w:val="nil"/>
          <w:right w:val="nil"/>
          <w:between w:val="nil"/>
        </w:pBdr>
        <w:spacing w:after="0" w:line="276" w:lineRule="auto"/>
        <w:ind w:left="1134" w:hanging="283"/>
        <w:jc w:val="both"/>
        <w:rPr>
          <w:rFonts w:cstheme="minorHAnsi"/>
        </w:rPr>
      </w:pPr>
      <w:r w:rsidRPr="00833F63">
        <w:rPr>
          <w:rFonts w:cstheme="minorHAnsi"/>
          <w:color w:val="000000"/>
        </w:rPr>
        <w:t>Undertake in-depth key informant interviews</w:t>
      </w:r>
      <w:r>
        <w:rPr>
          <w:rFonts w:cstheme="minorHAnsi"/>
          <w:color w:val="000000"/>
          <w:lang w:val="en-GB"/>
        </w:rPr>
        <w:t xml:space="preserve"> (</w:t>
      </w:r>
      <w:r w:rsidR="00605DA6">
        <w:rPr>
          <w:rFonts w:cstheme="minorHAnsi"/>
          <w:color w:val="000000"/>
          <w:lang w:val="en-GB"/>
        </w:rPr>
        <w:t xml:space="preserve">either </w:t>
      </w:r>
      <w:r>
        <w:rPr>
          <w:rFonts w:cstheme="minorHAnsi"/>
          <w:color w:val="000000"/>
          <w:lang w:val="en-GB"/>
        </w:rPr>
        <w:t>physically</w:t>
      </w:r>
      <w:r w:rsidR="004A1D23">
        <w:rPr>
          <w:rFonts w:cstheme="minorHAnsi"/>
          <w:color w:val="000000"/>
          <w:lang w:val="en-GB"/>
        </w:rPr>
        <w:t xml:space="preserve"> or </w:t>
      </w:r>
      <w:r>
        <w:rPr>
          <w:rFonts w:cstheme="minorHAnsi"/>
          <w:color w:val="000000"/>
          <w:lang w:val="en-GB"/>
        </w:rPr>
        <w:t>using telephone</w:t>
      </w:r>
      <w:r w:rsidR="00605DA6">
        <w:rPr>
          <w:rFonts w:cstheme="minorHAnsi"/>
          <w:color w:val="000000"/>
          <w:lang w:val="en-GB"/>
        </w:rPr>
        <w:t xml:space="preserve"> calls</w:t>
      </w:r>
      <w:r>
        <w:rPr>
          <w:rFonts w:cstheme="minorHAnsi"/>
          <w:color w:val="000000"/>
          <w:lang w:val="en-GB"/>
        </w:rPr>
        <w:t xml:space="preserve"> or online</w:t>
      </w:r>
      <w:r w:rsidR="004A1D23">
        <w:rPr>
          <w:rFonts w:cstheme="minorHAnsi"/>
          <w:color w:val="000000"/>
          <w:lang w:val="en-GB"/>
        </w:rPr>
        <w:t xml:space="preserve"> platform</w:t>
      </w:r>
      <w:r w:rsidR="00605DA6">
        <w:rPr>
          <w:rFonts w:cstheme="minorHAnsi"/>
          <w:color w:val="000000"/>
          <w:lang w:val="en-GB"/>
        </w:rPr>
        <w:t xml:space="preserve"> calls</w:t>
      </w:r>
      <w:r>
        <w:rPr>
          <w:rFonts w:cstheme="minorHAnsi"/>
          <w:color w:val="000000"/>
          <w:lang w:val="en-GB"/>
        </w:rPr>
        <w:t>)</w:t>
      </w:r>
      <w:r w:rsidRPr="00833F63">
        <w:rPr>
          <w:rFonts w:cstheme="minorHAnsi"/>
          <w:color w:val="000000"/>
        </w:rPr>
        <w:t xml:space="preserve"> to establish </w:t>
      </w:r>
      <w:r w:rsidR="008677B2">
        <w:rPr>
          <w:rFonts w:cstheme="minorHAnsi"/>
          <w:color w:val="000000"/>
          <w:lang w:val="en-GB"/>
        </w:rPr>
        <w:t>good</w:t>
      </w:r>
      <w:r>
        <w:rPr>
          <w:rFonts w:cstheme="minorHAnsi"/>
          <w:color w:val="000000"/>
          <w:lang w:val="en-GB"/>
        </w:rPr>
        <w:t xml:space="preserve"> alternative cases in agriculture and energy sectors </w:t>
      </w:r>
      <w:r w:rsidR="000626CB">
        <w:rPr>
          <w:rFonts w:cstheme="minorHAnsi"/>
          <w:color w:val="000000"/>
          <w:lang w:val="en-GB"/>
        </w:rPr>
        <w:t>or</w:t>
      </w:r>
      <w:r w:rsidRPr="00833F63">
        <w:rPr>
          <w:rFonts w:cstheme="minorHAnsi"/>
          <w:color w:val="000000"/>
        </w:rPr>
        <w:t xml:space="preserve"> supplement </w:t>
      </w:r>
      <w:r w:rsidR="00E03E97">
        <w:rPr>
          <w:rFonts w:cstheme="minorHAnsi"/>
          <w:color w:val="000000"/>
          <w:lang w:val="en-GB"/>
        </w:rPr>
        <w:t xml:space="preserve">the </w:t>
      </w:r>
      <w:r w:rsidRPr="00833F63">
        <w:rPr>
          <w:rFonts w:cstheme="minorHAnsi"/>
          <w:color w:val="000000"/>
        </w:rPr>
        <w:t>desk research</w:t>
      </w:r>
      <w:r w:rsidR="002C119A">
        <w:rPr>
          <w:rFonts w:cstheme="minorHAnsi"/>
          <w:color w:val="000000"/>
          <w:lang w:val="en-GB"/>
        </w:rPr>
        <w:t xml:space="preserve"> and</w:t>
      </w:r>
      <w:r>
        <w:rPr>
          <w:rFonts w:cstheme="minorHAnsi"/>
          <w:color w:val="000000"/>
          <w:lang w:val="en-GB"/>
        </w:rPr>
        <w:t xml:space="preserve"> verify existence of the identified alternative cases </w:t>
      </w:r>
      <w:r w:rsidR="002C119A">
        <w:rPr>
          <w:rFonts w:cstheme="minorHAnsi"/>
          <w:color w:val="000000"/>
          <w:lang w:val="en-GB"/>
        </w:rPr>
        <w:t xml:space="preserve">as well as </w:t>
      </w:r>
      <w:r w:rsidRPr="00833F63">
        <w:rPr>
          <w:rFonts w:cstheme="minorHAnsi"/>
          <w:color w:val="000000"/>
        </w:rPr>
        <w:t xml:space="preserve">identify what the barriers, </w:t>
      </w:r>
      <w:r>
        <w:rPr>
          <w:rFonts w:cstheme="minorHAnsi"/>
          <w:color w:val="000000"/>
          <w:lang w:val="en-GB"/>
        </w:rPr>
        <w:t xml:space="preserve">donors or funders, </w:t>
      </w:r>
      <w:r w:rsidRPr="00833F63">
        <w:rPr>
          <w:rFonts w:cstheme="minorHAnsi"/>
          <w:color w:val="000000"/>
        </w:rPr>
        <w:t>gaps, opportunities</w:t>
      </w:r>
      <w:r w:rsidR="00446021">
        <w:rPr>
          <w:rFonts w:cstheme="minorHAnsi"/>
          <w:color w:val="000000"/>
          <w:lang w:val="en-GB"/>
        </w:rPr>
        <w:t>,</w:t>
      </w:r>
      <w:r w:rsidRPr="00833F63">
        <w:rPr>
          <w:rFonts w:cstheme="minorHAnsi"/>
          <w:color w:val="000000"/>
        </w:rPr>
        <w:t xml:space="preserve"> and key lessons are</w:t>
      </w:r>
      <w:r>
        <w:rPr>
          <w:rFonts w:cstheme="minorHAnsi"/>
          <w:color w:val="000000"/>
          <w:lang w:val="en-GB"/>
        </w:rPr>
        <w:t>.</w:t>
      </w:r>
    </w:p>
    <w:p w14:paraId="21FF5340" w14:textId="77777777" w:rsidR="00043B2F" w:rsidRPr="00833F63" w:rsidRDefault="00043B2F" w:rsidP="008656C8">
      <w:pPr>
        <w:pBdr>
          <w:top w:val="nil"/>
          <w:left w:val="nil"/>
          <w:bottom w:val="nil"/>
          <w:right w:val="nil"/>
          <w:between w:val="nil"/>
        </w:pBdr>
        <w:spacing w:line="276" w:lineRule="auto"/>
        <w:ind w:left="1134"/>
        <w:jc w:val="both"/>
        <w:rPr>
          <w:rFonts w:cstheme="minorHAnsi"/>
        </w:rPr>
      </w:pPr>
    </w:p>
    <w:p w14:paraId="5B298E59" w14:textId="3BAB85AA" w:rsidR="00043B2F" w:rsidRPr="00DE60A0" w:rsidRDefault="00043B2F" w:rsidP="00F2336C">
      <w:pPr>
        <w:pStyle w:val="ListParagraph"/>
        <w:numPr>
          <w:ilvl w:val="0"/>
          <w:numId w:val="1"/>
        </w:numPr>
        <w:pBdr>
          <w:top w:val="nil"/>
          <w:left w:val="nil"/>
          <w:bottom w:val="nil"/>
          <w:right w:val="nil"/>
          <w:between w:val="nil"/>
        </w:pBdr>
        <w:spacing w:after="0" w:line="276" w:lineRule="auto"/>
        <w:ind w:left="284" w:hanging="284"/>
        <w:jc w:val="both"/>
        <w:rPr>
          <w:rFonts w:cstheme="minorHAnsi"/>
          <w:b/>
          <w:color w:val="000000"/>
        </w:rPr>
      </w:pPr>
      <w:r w:rsidRPr="00DE60A0">
        <w:rPr>
          <w:rFonts w:cstheme="minorHAnsi"/>
          <w:b/>
          <w:color w:val="000000"/>
        </w:rPr>
        <w:t xml:space="preserve">Expected </w:t>
      </w:r>
      <w:r w:rsidR="008656C8">
        <w:rPr>
          <w:rFonts w:cstheme="minorHAnsi"/>
          <w:b/>
          <w:color w:val="000000"/>
          <w:lang w:val="en-US"/>
        </w:rPr>
        <w:t>Deliverables</w:t>
      </w:r>
    </w:p>
    <w:p w14:paraId="6446CCD6" w14:textId="77777777" w:rsidR="00043B2F" w:rsidRPr="00833F63" w:rsidRDefault="00043B2F" w:rsidP="00F2336C">
      <w:pPr>
        <w:jc w:val="both"/>
        <w:rPr>
          <w:rFonts w:cstheme="minorHAnsi"/>
        </w:rPr>
      </w:pPr>
      <w:r w:rsidRPr="00833F63">
        <w:rPr>
          <w:rFonts w:cstheme="minorHAnsi"/>
        </w:rPr>
        <w:t xml:space="preserve">It is envisioned that the assignment should lead to the following deliverables: </w:t>
      </w:r>
    </w:p>
    <w:p w14:paraId="5B19C69B" w14:textId="4EDD702C" w:rsidR="00682EBA" w:rsidRPr="002003C5" w:rsidRDefault="000348A1" w:rsidP="00F2336C">
      <w:pPr>
        <w:numPr>
          <w:ilvl w:val="0"/>
          <w:numId w:val="7"/>
        </w:numPr>
        <w:pBdr>
          <w:top w:val="nil"/>
          <w:left w:val="nil"/>
          <w:bottom w:val="nil"/>
          <w:right w:val="nil"/>
          <w:between w:val="nil"/>
        </w:pBdr>
        <w:spacing w:after="0" w:line="276" w:lineRule="auto"/>
        <w:jc w:val="both"/>
        <w:rPr>
          <w:rFonts w:cstheme="minorHAnsi"/>
        </w:rPr>
      </w:pPr>
      <w:r>
        <w:rPr>
          <w:rFonts w:cstheme="minorHAnsi"/>
          <w:color w:val="000000"/>
          <w:lang w:val="en-US"/>
        </w:rPr>
        <w:t>10</w:t>
      </w:r>
      <w:r w:rsidR="00682EBA">
        <w:rPr>
          <w:rFonts w:cstheme="minorHAnsi"/>
          <w:color w:val="000000"/>
          <w:lang w:val="en-GB"/>
        </w:rPr>
        <w:t xml:space="preserve"> – </w:t>
      </w:r>
      <w:r w:rsidR="0000097A">
        <w:rPr>
          <w:rFonts w:cstheme="minorHAnsi"/>
          <w:color w:val="000000"/>
          <w:lang w:val="en-GB"/>
        </w:rPr>
        <w:t>1</w:t>
      </w:r>
      <w:r>
        <w:rPr>
          <w:rFonts w:cstheme="minorHAnsi"/>
          <w:color w:val="000000"/>
          <w:lang w:val="en-GB"/>
        </w:rPr>
        <w:t>5</w:t>
      </w:r>
      <w:r w:rsidR="002003C5">
        <w:rPr>
          <w:rFonts w:cstheme="minorHAnsi"/>
          <w:color w:val="000000"/>
          <w:lang w:val="en-GB"/>
        </w:rPr>
        <w:t xml:space="preserve"> good</w:t>
      </w:r>
      <w:r w:rsidR="00682EBA">
        <w:rPr>
          <w:rFonts w:cstheme="minorHAnsi"/>
          <w:color w:val="000000"/>
          <w:lang w:val="en-GB"/>
        </w:rPr>
        <w:t xml:space="preserve"> </w:t>
      </w:r>
      <w:r w:rsidR="002003C5">
        <w:rPr>
          <w:rFonts w:cstheme="minorHAnsi"/>
          <w:color w:val="000000"/>
          <w:lang w:val="en-GB"/>
        </w:rPr>
        <w:t xml:space="preserve">alternatives </w:t>
      </w:r>
      <w:r w:rsidR="0000097A">
        <w:rPr>
          <w:rFonts w:cstheme="minorHAnsi"/>
          <w:color w:val="000000"/>
          <w:lang w:val="en-GB"/>
        </w:rPr>
        <w:t>identified,</w:t>
      </w:r>
      <w:r w:rsidR="002003C5">
        <w:rPr>
          <w:rFonts w:cstheme="minorHAnsi"/>
          <w:color w:val="000000"/>
          <w:lang w:val="en-GB"/>
        </w:rPr>
        <w:t xml:space="preserve"> and respective </w:t>
      </w:r>
      <w:r w:rsidR="00682EBA">
        <w:rPr>
          <w:rFonts w:cstheme="minorHAnsi"/>
          <w:color w:val="000000"/>
          <w:lang w:val="en-GB"/>
        </w:rPr>
        <w:t xml:space="preserve">case </w:t>
      </w:r>
      <w:r w:rsidR="00785817">
        <w:rPr>
          <w:rFonts w:cstheme="minorHAnsi"/>
          <w:color w:val="000000"/>
          <w:lang w:val="en-GB"/>
        </w:rPr>
        <w:t xml:space="preserve">tools </w:t>
      </w:r>
      <w:r w:rsidR="002003C5">
        <w:rPr>
          <w:rFonts w:cstheme="minorHAnsi"/>
          <w:color w:val="000000"/>
          <w:lang w:val="en-GB"/>
        </w:rPr>
        <w:t>developed to</w:t>
      </w:r>
      <w:r w:rsidR="002C23A5">
        <w:rPr>
          <w:rFonts w:cstheme="minorHAnsi"/>
          <w:color w:val="000000"/>
          <w:lang w:val="en-GB"/>
        </w:rPr>
        <w:t xml:space="preserve"> </w:t>
      </w:r>
      <w:r w:rsidR="00682EBA">
        <w:rPr>
          <w:rFonts w:cstheme="minorHAnsi"/>
          <w:color w:val="000000"/>
          <w:lang w:val="en-GB"/>
        </w:rPr>
        <w:t>a</w:t>
      </w:r>
      <w:r w:rsidR="00682EBA" w:rsidRPr="00833F63">
        <w:rPr>
          <w:rFonts w:cstheme="minorHAnsi"/>
          <w:color w:val="000000"/>
        </w:rPr>
        <w:t xml:space="preserve"> high-quality</w:t>
      </w:r>
      <w:r w:rsidR="002C23A5">
        <w:rPr>
          <w:rFonts w:cstheme="minorHAnsi"/>
          <w:color w:val="000000"/>
          <w:lang w:val="en-GB"/>
        </w:rPr>
        <w:t xml:space="preserve"> </w:t>
      </w:r>
      <w:r w:rsidR="002003C5">
        <w:rPr>
          <w:rFonts w:cstheme="minorHAnsi"/>
          <w:color w:val="000000"/>
          <w:lang w:val="en-GB"/>
        </w:rPr>
        <w:t>standard</w:t>
      </w:r>
      <w:r w:rsidR="00682EBA" w:rsidRPr="00833F63">
        <w:rPr>
          <w:rFonts w:cstheme="minorHAnsi"/>
          <w:color w:val="000000"/>
        </w:rPr>
        <w:t xml:space="preserve"> </w:t>
      </w:r>
      <w:r w:rsidR="00785817" w:rsidRPr="00833F63">
        <w:rPr>
          <w:rFonts w:cstheme="minorHAnsi"/>
          <w:color w:val="000000"/>
        </w:rPr>
        <w:t xml:space="preserve">that clearly articulate </w:t>
      </w:r>
      <w:r w:rsidR="00785817">
        <w:rPr>
          <w:rFonts w:cstheme="minorHAnsi"/>
          <w:color w:val="000000"/>
          <w:lang w:val="en-GB"/>
        </w:rPr>
        <w:t>the identified alternative cases in agriculture and energy</w:t>
      </w:r>
      <w:r w:rsidR="00785817" w:rsidRPr="00833F63">
        <w:rPr>
          <w:rFonts w:cstheme="minorHAnsi"/>
          <w:color w:val="000000"/>
        </w:rPr>
        <w:t xml:space="preserve"> </w:t>
      </w:r>
      <w:r w:rsidR="00682EBA" w:rsidRPr="00833F63">
        <w:rPr>
          <w:rFonts w:cstheme="minorHAnsi"/>
          <w:color w:val="000000"/>
        </w:rPr>
        <w:t>(Word and PDF)</w:t>
      </w:r>
      <w:r w:rsidR="00DD5222">
        <w:rPr>
          <w:rFonts w:cstheme="minorHAnsi"/>
          <w:color w:val="000000"/>
          <w:lang w:val="en-GB"/>
        </w:rPr>
        <w:t>.</w:t>
      </w:r>
      <w:r w:rsidR="00682EBA" w:rsidRPr="00833F63">
        <w:rPr>
          <w:rFonts w:cstheme="minorHAnsi"/>
          <w:color w:val="000000"/>
        </w:rPr>
        <w:t xml:space="preserve"> </w:t>
      </w:r>
    </w:p>
    <w:p w14:paraId="78A1E71D" w14:textId="6BE05174" w:rsidR="002003C5" w:rsidRPr="002003C5" w:rsidRDefault="002003C5" w:rsidP="00F2336C">
      <w:pPr>
        <w:numPr>
          <w:ilvl w:val="0"/>
          <w:numId w:val="7"/>
        </w:numPr>
        <w:pBdr>
          <w:top w:val="nil"/>
          <w:left w:val="nil"/>
          <w:bottom w:val="nil"/>
          <w:right w:val="nil"/>
          <w:between w:val="nil"/>
        </w:pBdr>
        <w:spacing w:after="0" w:line="276" w:lineRule="auto"/>
        <w:jc w:val="both"/>
        <w:rPr>
          <w:rFonts w:cstheme="minorHAnsi"/>
        </w:rPr>
      </w:pPr>
      <w:r>
        <w:rPr>
          <w:rFonts w:cstheme="minorHAnsi"/>
          <w:color w:val="000000"/>
          <w:lang w:val="en-GB"/>
        </w:rPr>
        <w:lastRenderedPageBreak/>
        <w:t>A report indicating:</w:t>
      </w:r>
    </w:p>
    <w:p w14:paraId="398F5A9F" w14:textId="0BCF50DC" w:rsidR="006B28CE" w:rsidRPr="002003C5" w:rsidRDefault="006B28CE" w:rsidP="00F2336C">
      <w:pPr>
        <w:pStyle w:val="ListParagraph"/>
        <w:numPr>
          <w:ilvl w:val="0"/>
          <w:numId w:val="10"/>
        </w:numPr>
        <w:pBdr>
          <w:top w:val="nil"/>
          <w:left w:val="nil"/>
          <w:bottom w:val="nil"/>
          <w:right w:val="nil"/>
          <w:between w:val="nil"/>
        </w:pBdr>
        <w:spacing w:after="0" w:line="276" w:lineRule="auto"/>
        <w:jc w:val="both"/>
        <w:rPr>
          <w:rFonts w:cstheme="minorHAnsi"/>
        </w:rPr>
      </w:pPr>
      <w:proofErr w:type="gramStart"/>
      <w:r>
        <w:rPr>
          <w:rFonts w:cstheme="minorHAnsi"/>
          <w:color w:val="000000"/>
          <w:lang w:val="en-GB"/>
        </w:rPr>
        <w:t>B</w:t>
      </w:r>
      <w:r w:rsidRPr="002003C5">
        <w:rPr>
          <w:rFonts w:cstheme="minorHAnsi"/>
          <w:color w:val="000000"/>
          <w:lang w:val="en-GB"/>
        </w:rPr>
        <w:t xml:space="preserve">rief </w:t>
      </w:r>
      <w:r>
        <w:rPr>
          <w:rFonts w:cstheme="minorHAnsi"/>
          <w:color w:val="000000"/>
          <w:lang w:val="en-GB"/>
        </w:rPr>
        <w:t>summary</w:t>
      </w:r>
      <w:proofErr w:type="gramEnd"/>
      <w:r>
        <w:rPr>
          <w:rFonts w:cstheme="minorHAnsi"/>
          <w:color w:val="000000"/>
          <w:lang w:val="en-GB"/>
        </w:rPr>
        <w:t xml:space="preserve"> </w:t>
      </w:r>
      <w:r w:rsidRPr="002003C5">
        <w:rPr>
          <w:rFonts w:cstheme="minorHAnsi"/>
          <w:color w:val="000000"/>
        </w:rPr>
        <w:t>that outlines</w:t>
      </w:r>
      <w:r w:rsidRPr="002003C5">
        <w:rPr>
          <w:rFonts w:cstheme="minorHAnsi"/>
          <w:color w:val="000000"/>
          <w:lang w:val="en-GB"/>
        </w:rPr>
        <w:t xml:space="preserve"> the process of collecting the </w:t>
      </w:r>
      <w:r>
        <w:rPr>
          <w:rFonts w:cstheme="minorHAnsi"/>
          <w:color w:val="000000"/>
          <w:lang w:val="en-GB"/>
        </w:rPr>
        <w:t xml:space="preserve">alternative </w:t>
      </w:r>
      <w:r w:rsidRPr="002003C5">
        <w:rPr>
          <w:rFonts w:cstheme="minorHAnsi"/>
          <w:color w:val="000000"/>
          <w:lang w:val="en-GB"/>
        </w:rPr>
        <w:t>cases</w:t>
      </w:r>
      <w:r>
        <w:rPr>
          <w:rFonts w:cstheme="minorHAnsi"/>
          <w:color w:val="000000"/>
          <w:lang w:val="en-GB"/>
        </w:rPr>
        <w:t xml:space="preserve">, </w:t>
      </w:r>
      <w:r w:rsidRPr="002003C5">
        <w:rPr>
          <w:rFonts w:cstheme="minorHAnsi"/>
          <w:color w:val="000000"/>
          <w:lang w:val="en-GB"/>
        </w:rPr>
        <w:t>the recommended 3-</w:t>
      </w:r>
      <w:r w:rsidR="00CF2A2B">
        <w:rPr>
          <w:rFonts w:cstheme="minorHAnsi"/>
          <w:color w:val="000000"/>
          <w:lang w:val="en-GB"/>
        </w:rPr>
        <w:t>5</w:t>
      </w:r>
      <w:r w:rsidRPr="002003C5">
        <w:rPr>
          <w:rFonts w:cstheme="minorHAnsi"/>
          <w:color w:val="000000"/>
          <w:lang w:val="en-GB"/>
        </w:rPr>
        <w:t xml:space="preserve"> cases to be considered for the alternatives database under the Global programme on Climate Justice</w:t>
      </w:r>
      <w:r>
        <w:rPr>
          <w:rFonts w:cstheme="minorHAnsi"/>
          <w:color w:val="000000"/>
          <w:lang w:val="en-GB"/>
        </w:rPr>
        <w:t xml:space="preserve"> and the criteria used to select them</w:t>
      </w:r>
      <w:r w:rsidRPr="002003C5">
        <w:rPr>
          <w:rFonts w:cstheme="minorHAnsi"/>
          <w:color w:val="000000"/>
          <w:lang w:val="en-GB"/>
        </w:rPr>
        <w:t>.</w:t>
      </w:r>
    </w:p>
    <w:p w14:paraId="3236B56D" w14:textId="542DFD82" w:rsidR="002003C5" w:rsidRPr="002003C5" w:rsidRDefault="002003C5" w:rsidP="00F2336C">
      <w:pPr>
        <w:pStyle w:val="ListParagraph"/>
        <w:numPr>
          <w:ilvl w:val="0"/>
          <w:numId w:val="10"/>
        </w:numPr>
        <w:pBdr>
          <w:top w:val="nil"/>
          <w:left w:val="nil"/>
          <w:bottom w:val="nil"/>
          <w:right w:val="nil"/>
          <w:between w:val="nil"/>
        </w:pBdr>
        <w:spacing w:after="0" w:line="276" w:lineRule="auto"/>
        <w:jc w:val="both"/>
        <w:rPr>
          <w:rFonts w:asciiTheme="minorHAnsi" w:hAnsiTheme="minorHAnsi" w:cstheme="minorHAnsi"/>
          <w:color w:val="000000"/>
        </w:rPr>
      </w:pPr>
      <w:proofErr w:type="gramStart"/>
      <w:r w:rsidRPr="002003C5">
        <w:rPr>
          <w:rFonts w:cstheme="minorHAnsi"/>
          <w:lang w:val="en-GB"/>
        </w:rPr>
        <w:t>Brief summary</w:t>
      </w:r>
      <w:proofErr w:type="gramEnd"/>
      <w:r w:rsidRPr="002003C5">
        <w:rPr>
          <w:rFonts w:cstheme="minorHAnsi"/>
          <w:lang w:val="en-GB"/>
        </w:rPr>
        <w:t xml:space="preserve"> on the alternative</w:t>
      </w:r>
      <w:r w:rsidRPr="002003C5">
        <w:rPr>
          <w:rFonts w:cstheme="minorHAnsi"/>
          <w:color w:val="000000"/>
          <w:lang w:val="en-GB"/>
        </w:rPr>
        <w:t xml:space="preserve"> ecosystem (donor</w:t>
      </w:r>
      <w:r w:rsidRPr="002003C5">
        <w:rPr>
          <w:rFonts w:asciiTheme="minorHAnsi" w:hAnsiTheme="minorHAnsi" w:cstheme="minorHAnsi"/>
          <w:color w:val="000000"/>
        </w:rPr>
        <w:t>/</w:t>
      </w:r>
      <w:r w:rsidRPr="002003C5">
        <w:rPr>
          <w:rFonts w:cstheme="minorHAnsi"/>
          <w:color w:val="000000"/>
          <w:lang w:val="en-GB"/>
        </w:rPr>
        <w:t>funders</w:t>
      </w:r>
      <w:r w:rsidRPr="002003C5">
        <w:rPr>
          <w:rFonts w:asciiTheme="minorHAnsi" w:hAnsiTheme="minorHAnsi" w:cstheme="minorHAnsi"/>
          <w:color w:val="000000"/>
        </w:rPr>
        <w:t>/</w:t>
      </w:r>
      <w:r w:rsidRPr="002003C5">
        <w:rPr>
          <w:rFonts w:cstheme="minorHAnsi"/>
          <w:color w:val="000000"/>
          <w:lang w:val="en-GB"/>
        </w:rPr>
        <w:t xml:space="preserve">development agencies supporting or funding alternatives in agriculture and energy sectors), funding available, </w:t>
      </w:r>
      <w:r w:rsidRPr="002003C5">
        <w:rPr>
          <w:rFonts w:asciiTheme="minorHAnsi" w:hAnsiTheme="minorHAnsi" w:cstheme="minorHAnsi"/>
          <w:color w:val="000000"/>
        </w:rPr>
        <w:t>what the barriers</w:t>
      </w:r>
      <w:r w:rsidRPr="002003C5">
        <w:rPr>
          <w:rFonts w:cstheme="minorHAnsi"/>
          <w:color w:val="000000"/>
          <w:lang w:val="en-GB"/>
        </w:rPr>
        <w:t xml:space="preserve"> faced by the alternative cases implemented</w:t>
      </w:r>
      <w:r w:rsidRPr="002003C5">
        <w:rPr>
          <w:rFonts w:asciiTheme="minorHAnsi" w:hAnsiTheme="minorHAnsi" w:cstheme="minorHAnsi"/>
          <w:color w:val="000000"/>
        </w:rPr>
        <w:t xml:space="preserve">, </w:t>
      </w:r>
      <w:r w:rsidRPr="002003C5">
        <w:rPr>
          <w:rFonts w:cstheme="minorHAnsi"/>
          <w:color w:val="000000"/>
          <w:lang w:val="en-GB"/>
        </w:rPr>
        <w:t xml:space="preserve">existing </w:t>
      </w:r>
      <w:r w:rsidRPr="002003C5">
        <w:rPr>
          <w:rFonts w:asciiTheme="minorHAnsi" w:hAnsiTheme="minorHAnsi" w:cstheme="minorHAnsi"/>
          <w:color w:val="000000"/>
        </w:rPr>
        <w:t>gaps</w:t>
      </w:r>
      <w:r w:rsidRPr="002003C5">
        <w:rPr>
          <w:rFonts w:cstheme="minorHAnsi"/>
          <w:color w:val="000000"/>
          <w:lang w:val="en-GB"/>
        </w:rPr>
        <w:t xml:space="preserve"> (financial, technical assistance or capacity building)</w:t>
      </w:r>
      <w:r w:rsidRPr="002003C5">
        <w:rPr>
          <w:rFonts w:asciiTheme="minorHAnsi" w:hAnsiTheme="minorHAnsi" w:cstheme="minorHAnsi"/>
          <w:color w:val="000000"/>
        </w:rPr>
        <w:t xml:space="preserve">, opportunities and what key lessons have been learned that </w:t>
      </w:r>
      <w:r w:rsidRPr="002003C5">
        <w:rPr>
          <w:rFonts w:cstheme="minorHAnsi"/>
          <w:color w:val="000000"/>
          <w:lang w:val="en-GB"/>
        </w:rPr>
        <w:t xml:space="preserve">ActionAid </w:t>
      </w:r>
      <w:r w:rsidR="002661F2">
        <w:rPr>
          <w:rFonts w:cstheme="minorHAnsi"/>
          <w:color w:val="000000"/>
          <w:lang w:val="en-GB"/>
        </w:rPr>
        <w:t>Nigeria</w:t>
      </w:r>
      <w:r w:rsidRPr="002003C5">
        <w:rPr>
          <w:rFonts w:asciiTheme="minorHAnsi" w:hAnsiTheme="minorHAnsi" w:cstheme="minorHAnsi"/>
          <w:color w:val="000000"/>
        </w:rPr>
        <w:t xml:space="preserve"> can consider</w:t>
      </w:r>
      <w:r w:rsidRPr="002003C5">
        <w:rPr>
          <w:rFonts w:cstheme="minorHAnsi"/>
          <w:color w:val="000000"/>
          <w:lang w:val="en-GB"/>
        </w:rPr>
        <w:t>.</w:t>
      </w:r>
    </w:p>
    <w:p w14:paraId="145594B6" w14:textId="5104AF3B" w:rsidR="002003C5" w:rsidRPr="002003C5" w:rsidRDefault="002003C5" w:rsidP="00F2336C">
      <w:pPr>
        <w:pStyle w:val="ListParagraph"/>
        <w:numPr>
          <w:ilvl w:val="0"/>
          <w:numId w:val="10"/>
        </w:numPr>
        <w:pBdr>
          <w:top w:val="nil"/>
          <w:left w:val="nil"/>
          <w:bottom w:val="nil"/>
          <w:right w:val="nil"/>
          <w:between w:val="nil"/>
        </w:pBdr>
        <w:spacing w:after="0" w:line="276" w:lineRule="auto"/>
        <w:jc w:val="both"/>
        <w:rPr>
          <w:rFonts w:cstheme="minorHAnsi"/>
          <w:color w:val="000000"/>
        </w:rPr>
      </w:pPr>
      <w:proofErr w:type="gramStart"/>
      <w:r w:rsidRPr="002003C5">
        <w:rPr>
          <w:rFonts w:cstheme="minorHAnsi"/>
          <w:color w:val="000000"/>
          <w:lang w:val="en-GB"/>
        </w:rPr>
        <w:t>Brief summary</w:t>
      </w:r>
      <w:proofErr w:type="gramEnd"/>
      <w:r w:rsidRPr="002003C5">
        <w:rPr>
          <w:rFonts w:cstheme="minorHAnsi"/>
          <w:color w:val="000000"/>
        </w:rPr>
        <w:t xml:space="preserve"> on international best practices</w:t>
      </w:r>
      <w:r w:rsidRPr="002003C5">
        <w:rPr>
          <w:rFonts w:cstheme="minorHAnsi"/>
          <w:color w:val="000000"/>
          <w:lang w:val="en-GB"/>
        </w:rPr>
        <w:t xml:space="preserve"> on</w:t>
      </w:r>
      <w:r w:rsidRPr="002003C5">
        <w:rPr>
          <w:rFonts w:cstheme="minorHAnsi"/>
          <w:color w:val="000000"/>
        </w:rPr>
        <w:t xml:space="preserve"> </w:t>
      </w:r>
      <w:r w:rsidRPr="002003C5">
        <w:rPr>
          <w:rFonts w:cstheme="minorHAnsi"/>
          <w:color w:val="000000"/>
          <w:lang w:val="en-GB"/>
        </w:rPr>
        <w:t>alternatives</w:t>
      </w:r>
      <w:r w:rsidRPr="002003C5">
        <w:rPr>
          <w:rFonts w:cstheme="minorHAnsi"/>
          <w:color w:val="000000"/>
        </w:rPr>
        <w:t xml:space="preserve"> and</w:t>
      </w:r>
      <w:r w:rsidRPr="002003C5">
        <w:rPr>
          <w:rFonts w:cstheme="minorHAnsi"/>
          <w:color w:val="000000"/>
          <w:lang w:val="en-GB"/>
        </w:rPr>
        <w:t xml:space="preserve"> their</w:t>
      </w:r>
      <w:r w:rsidRPr="002003C5">
        <w:rPr>
          <w:rFonts w:cstheme="minorHAnsi"/>
          <w:color w:val="000000"/>
        </w:rPr>
        <w:t xml:space="preserve"> </w:t>
      </w:r>
      <w:r w:rsidRPr="002003C5">
        <w:rPr>
          <w:rFonts w:cstheme="minorHAnsi"/>
          <w:color w:val="000000"/>
          <w:lang w:val="en-GB"/>
        </w:rPr>
        <w:t xml:space="preserve">sustainable </w:t>
      </w:r>
      <w:r w:rsidRPr="002003C5">
        <w:rPr>
          <w:rFonts w:cstheme="minorHAnsi"/>
          <w:color w:val="000000"/>
        </w:rPr>
        <w:t xml:space="preserve">business </w:t>
      </w:r>
      <w:r w:rsidRPr="002003C5">
        <w:rPr>
          <w:rFonts w:cstheme="minorHAnsi"/>
          <w:color w:val="000000"/>
          <w:lang w:val="en-GB"/>
        </w:rPr>
        <w:t xml:space="preserve">models </w:t>
      </w:r>
      <w:r w:rsidRPr="002003C5">
        <w:rPr>
          <w:rFonts w:cstheme="minorHAnsi"/>
          <w:color w:val="000000"/>
        </w:rPr>
        <w:t xml:space="preserve">and the degree to which they can be adapted to the </w:t>
      </w:r>
      <w:r w:rsidR="002661F2">
        <w:rPr>
          <w:rFonts w:cstheme="minorHAnsi"/>
          <w:color w:val="000000"/>
          <w:lang w:val="en-GB"/>
        </w:rPr>
        <w:t xml:space="preserve">Nigeria </w:t>
      </w:r>
      <w:r w:rsidRPr="002003C5">
        <w:rPr>
          <w:rFonts w:cstheme="minorHAnsi"/>
          <w:color w:val="000000"/>
        </w:rPr>
        <w:t>environment.</w:t>
      </w:r>
    </w:p>
    <w:p w14:paraId="35DEFE6A" w14:textId="77777777" w:rsidR="00043B2F" w:rsidRPr="00833F63" w:rsidRDefault="00043B2F" w:rsidP="00F2336C">
      <w:pPr>
        <w:jc w:val="both"/>
        <w:rPr>
          <w:rFonts w:cstheme="minorHAnsi"/>
          <w:b/>
          <w:i/>
        </w:rPr>
      </w:pPr>
    </w:p>
    <w:p w14:paraId="46D2F04A" w14:textId="41FAC4F8" w:rsidR="00043B2F" w:rsidRPr="00833F63" w:rsidRDefault="00043B2F" w:rsidP="00F2336C">
      <w:pPr>
        <w:numPr>
          <w:ilvl w:val="0"/>
          <w:numId w:val="1"/>
        </w:numPr>
        <w:pBdr>
          <w:top w:val="nil"/>
          <w:left w:val="nil"/>
          <w:bottom w:val="nil"/>
          <w:right w:val="nil"/>
          <w:between w:val="nil"/>
        </w:pBdr>
        <w:spacing w:after="0" w:line="276" w:lineRule="auto"/>
        <w:ind w:left="426" w:hanging="426"/>
        <w:jc w:val="both"/>
        <w:rPr>
          <w:rFonts w:cstheme="minorHAnsi"/>
          <w:b/>
          <w:color w:val="000000"/>
        </w:rPr>
      </w:pPr>
      <w:r w:rsidRPr="00833F63">
        <w:rPr>
          <w:rFonts w:cstheme="minorHAnsi"/>
          <w:b/>
          <w:color w:val="000000"/>
        </w:rPr>
        <w:t xml:space="preserve">Timeframe of the </w:t>
      </w:r>
      <w:r w:rsidR="008656C8">
        <w:rPr>
          <w:rFonts w:cstheme="minorHAnsi"/>
          <w:b/>
          <w:color w:val="000000"/>
          <w:lang w:val="en-US"/>
        </w:rPr>
        <w:t xml:space="preserve">Consultancy </w:t>
      </w:r>
    </w:p>
    <w:p w14:paraId="675A6A1A" w14:textId="785816EE" w:rsidR="00043B2F" w:rsidRPr="00823FAD" w:rsidRDefault="00043B2F" w:rsidP="00F2336C">
      <w:pPr>
        <w:jc w:val="both"/>
        <w:rPr>
          <w:rFonts w:cstheme="minorHAnsi"/>
          <w:lang w:val="en-GB"/>
        </w:rPr>
      </w:pPr>
      <w:r w:rsidRPr="00833F63">
        <w:rPr>
          <w:rFonts w:cstheme="minorHAnsi"/>
        </w:rPr>
        <w:t xml:space="preserve">The consultancy is expected to be completed within </w:t>
      </w:r>
      <w:r w:rsidR="009A15F8">
        <w:rPr>
          <w:rFonts w:cstheme="minorHAnsi"/>
          <w:lang w:val="en-GB"/>
        </w:rPr>
        <w:t>thirty</w:t>
      </w:r>
      <w:r w:rsidR="00E7541A">
        <w:rPr>
          <w:rFonts w:cstheme="minorHAnsi"/>
          <w:lang w:val="en-GB"/>
        </w:rPr>
        <w:t xml:space="preserve"> (</w:t>
      </w:r>
      <w:r w:rsidR="009A15F8">
        <w:rPr>
          <w:rFonts w:cstheme="minorHAnsi"/>
          <w:lang w:val="en-GB"/>
        </w:rPr>
        <w:t>3</w:t>
      </w:r>
      <w:r w:rsidR="00CF2A2B">
        <w:rPr>
          <w:rFonts w:cstheme="minorHAnsi"/>
          <w:lang w:val="en-GB"/>
        </w:rPr>
        <w:t>0</w:t>
      </w:r>
      <w:r w:rsidR="00803EB9">
        <w:rPr>
          <w:rFonts w:cstheme="minorHAnsi"/>
          <w:lang w:val="en-GB"/>
        </w:rPr>
        <w:t>) days</w:t>
      </w:r>
      <w:r w:rsidR="00114C7E">
        <w:rPr>
          <w:rFonts w:cstheme="minorHAnsi"/>
          <w:lang w:val="en-GB"/>
        </w:rPr>
        <w:t>.</w:t>
      </w:r>
    </w:p>
    <w:p w14:paraId="12A54E7A" w14:textId="35F6F9DB" w:rsidR="00043B2F" w:rsidRPr="00833F63" w:rsidRDefault="00043B2F" w:rsidP="00F2336C">
      <w:pPr>
        <w:numPr>
          <w:ilvl w:val="0"/>
          <w:numId w:val="1"/>
        </w:numPr>
        <w:pBdr>
          <w:top w:val="nil"/>
          <w:left w:val="nil"/>
          <w:bottom w:val="nil"/>
          <w:right w:val="nil"/>
          <w:between w:val="nil"/>
        </w:pBdr>
        <w:spacing w:after="0" w:line="276" w:lineRule="auto"/>
        <w:ind w:left="426" w:hanging="426"/>
        <w:jc w:val="both"/>
        <w:rPr>
          <w:rFonts w:cstheme="minorHAnsi"/>
          <w:b/>
          <w:color w:val="000000"/>
        </w:rPr>
      </w:pPr>
      <w:r w:rsidRPr="00833F63">
        <w:rPr>
          <w:rFonts w:cstheme="minorHAnsi"/>
          <w:b/>
          <w:color w:val="000000"/>
        </w:rPr>
        <w:t>Consultant Key Competencies and Experience</w:t>
      </w:r>
    </w:p>
    <w:p w14:paraId="6AC0486D" w14:textId="5E1BBD14" w:rsidR="00043B2F" w:rsidRPr="00833F63" w:rsidRDefault="00043B2F" w:rsidP="00F2336C">
      <w:pPr>
        <w:jc w:val="both"/>
        <w:rPr>
          <w:rFonts w:cstheme="minorHAnsi"/>
        </w:rPr>
      </w:pPr>
      <w:r w:rsidRPr="00833F63">
        <w:rPr>
          <w:rFonts w:cstheme="minorHAnsi"/>
        </w:rPr>
        <w:t>This assignment is expected to be undertaken by a</w:t>
      </w:r>
      <w:r w:rsidR="006A1BE9">
        <w:rPr>
          <w:rFonts w:cstheme="minorHAnsi"/>
          <w:lang w:val="en-US"/>
        </w:rPr>
        <w:t>n</w:t>
      </w:r>
      <w:r w:rsidRPr="00833F63">
        <w:rPr>
          <w:rFonts w:cstheme="minorHAnsi"/>
        </w:rPr>
        <w:t xml:space="preserve"> </w:t>
      </w:r>
      <w:r w:rsidR="00ED1AE8">
        <w:rPr>
          <w:rFonts w:cstheme="minorHAnsi"/>
          <w:lang w:val="en-GB"/>
        </w:rPr>
        <w:t>individual</w:t>
      </w:r>
      <w:r w:rsidRPr="00833F63">
        <w:rPr>
          <w:rFonts w:cstheme="minorHAnsi"/>
        </w:rPr>
        <w:t xml:space="preserve"> with the requisite expertise and experience. </w:t>
      </w:r>
      <w:r w:rsidR="000603AF" w:rsidRPr="00833F63">
        <w:rPr>
          <w:rFonts w:cstheme="minorHAnsi"/>
        </w:rPr>
        <w:t>Specifically,</w:t>
      </w:r>
      <w:r w:rsidRPr="00833F63">
        <w:rPr>
          <w:rFonts w:cstheme="minorHAnsi"/>
        </w:rPr>
        <w:t xml:space="preserve"> the </w:t>
      </w:r>
      <w:r w:rsidR="000327F5">
        <w:rPr>
          <w:rFonts w:cstheme="minorHAnsi"/>
          <w:lang w:val="en-GB"/>
        </w:rPr>
        <w:t>individual consultant</w:t>
      </w:r>
      <w:r w:rsidRPr="00833F63">
        <w:rPr>
          <w:rFonts w:cstheme="minorHAnsi"/>
        </w:rPr>
        <w:t xml:space="preserve"> will be required to have the following qualifications:</w:t>
      </w:r>
    </w:p>
    <w:p w14:paraId="6DA780F2" w14:textId="0FFDCB77" w:rsidR="00043B2F" w:rsidRPr="00195DA8" w:rsidRDefault="00043B2F" w:rsidP="00F2336C">
      <w:pPr>
        <w:numPr>
          <w:ilvl w:val="0"/>
          <w:numId w:val="8"/>
        </w:numPr>
        <w:pBdr>
          <w:top w:val="nil"/>
          <w:left w:val="nil"/>
          <w:bottom w:val="nil"/>
          <w:right w:val="nil"/>
          <w:between w:val="nil"/>
        </w:pBdr>
        <w:spacing w:after="0" w:line="276" w:lineRule="auto"/>
        <w:jc w:val="both"/>
        <w:rPr>
          <w:rFonts w:cstheme="minorHAnsi"/>
          <w:i/>
          <w:color w:val="000000"/>
        </w:rPr>
      </w:pPr>
      <w:r w:rsidRPr="00833F63">
        <w:rPr>
          <w:rFonts w:cstheme="minorHAnsi"/>
          <w:color w:val="000000"/>
        </w:rPr>
        <w:t xml:space="preserve">Demonstrated experience in conducting </w:t>
      </w:r>
      <w:r w:rsidR="00817E9F">
        <w:rPr>
          <w:rFonts w:cstheme="minorHAnsi"/>
          <w:color w:val="000000"/>
          <w:lang w:val="en-GB"/>
        </w:rPr>
        <w:t>assessments</w:t>
      </w:r>
      <w:r w:rsidR="00195DA8">
        <w:rPr>
          <w:rFonts w:cstheme="minorHAnsi"/>
          <w:color w:val="000000"/>
          <w:lang w:val="en-GB"/>
        </w:rPr>
        <w:t xml:space="preserve">, designing and </w:t>
      </w:r>
      <w:r w:rsidR="000E5856">
        <w:rPr>
          <w:rFonts w:cstheme="minorHAnsi"/>
          <w:color w:val="000000"/>
          <w:lang w:val="en-GB"/>
        </w:rPr>
        <w:t xml:space="preserve">implementing projects </w:t>
      </w:r>
      <w:r w:rsidRPr="00833F63">
        <w:rPr>
          <w:rFonts w:cstheme="minorHAnsi"/>
          <w:color w:val="000000"/>
        </w:rPr>
        <w:t>related</w:t>
      </w:r>
      <w:r w:rsidR="00817E9F">
        <w:rPr>
          <w:rFonts w:cstheme="minorHAnsi"/>
          <w:color w:val="000000"/>
          <w:lang w:val="en-GB"/>
        </w:rPr>
        <w:t xml:space="preserve"> to</w:t>
      </w:r>
      <w:r w:rsidRPr="00833F63">
        <w:rPr>
          <w:rFonts w:cstheme="minorHAnsi"/>
          <w:color w:val="000000"/>
        </w:rPr>
        <w:t xml:space="preserve"> climate adaptation and mitigation in </w:t>
      </w:r>
      <w:r w:rsidR="00817E9F">
        <w:rPr>
          <w:rFonts w:cstheme="minorHAnsi"/>
          <w:color w:val="000000"/>
          <w:lang w:val="en-GB"/>
        </w:rPr>
        <w:t>the agriculture and energy sec</w:t>
      </w:r>
      <w:r w:rsidR="005763A2">
        <w:rPr>
          <w:rFonts w:cstheme="minorHAnsi"/>
          <w:color w:val="000000"/>
          <w:lang w:val="en-GB"/>
        </w:rPr>
        <w:t xml:space="preserve">tors in </w:t>
      </w:r>
      <w:r w:rsidR="002661F2">
        <w:rPr>
          <w:rFonts w:cstheme="minorHAnsi"/>
          <w:color w:val="000000"/>
          <w:lang w:val="en-GB"/>
        </w:rPr>
        <w:t>Nigeria</w:t>
      </w:r>
      <w:r w:rsidR="005C02EE">
        <w:rPr>
          <w:rFonts w:cstheme="minorHAnsi"/>
          <w:color w:val="000000"/>
          <w:lang w:val="en-GB"/>
        </w:rPr>
        <w:t xml:space="preserve"> </w:t>
      </w:r>
      <w:r w:rsidRPr="00833F63">
        <w:rPr>
          <w:rFonts w:cstheme="minorHAnsi"/>
          <w:color w:val="000000"/>
        </w:rPr>
        <w:t>or a comparable emerging market.</w:t>
      </w:r>
    </w:p>
    <w:p w14:paraId="498D455A" w14:textId="6528D184" w:rsidR="00195DA8" w:rsidRPr="00833F63" w:rsidRDefault="00195DA8" w:rsidP="00F2336C">
      <w:pPr>
        <w:numPr>
          <w:ilvl w:val="0"/>
          <w:numId w:val="8"/>
        </w:numPr>
        <w:pBdr>
          <w:top w:val="nil"/>
          <w:left w:val="nil"/>
          <w:bottom w:val="nil"/>
          <w:right w:val="nil"/>
          <w:between w:val="nil"/>
        </w:pBdr>
        <w:spacing w:after="0" w:line="276" w:lineRule="auto"/>
        <w:jc w:val="both"/>
        <w:rPr>
          <w:rFonts w:cstheme="minorHAnsi"/>
          <w:i/>
          <w:color w:val="000000"/>
        </w:rPr>
      </w:pPr>
      <w:r w:rsidRPr="00833F63">
        <w:rPr>
          <w:rFonts w:cstheme="minorHAnsi"/>
          <w:color w:val="000000"/>
        </w:rPr>
        <w:t>Demonstrated experience in</w:t>
      </w:r>
      <w:r>
        <w:rPr>
          <w:rFonts w:cstheme="minorHAnsi"/>
          <w:color w:val="000000"/>
          <w:lang w:val="en-GB"/>
        </w:rPr>
        <w:t xml:space="preserve"> supporting or implementing community led or owned sustainable business models in the agriculture</w:t>
      </w:r>
      <w:r w:rsidR="00CB6478">
        <w:rPr>
          <w:rFonts w:cstheme="minorHAnsi"/>
          <w:color w:val="000000"/>
          <w:lang w:val="en-GB"/>
        </w:rPr>
        <w:t xml:space="preserve"> and energy sectors.</w:t>
      </w:r>
    </w:p>
    <w:p w14:paraId="4E0AADB6" w14:textId="2C46FE9B" w:rsidR="00043B2F" w:rsidRPr="00833F63" w:rsidRDefault="00043B2F" w:rsidP="00F2336C">
      <w:pPr>
        <w:numPr>
          <w:ilvl w:val="0"/>
          <w:numId w:val="8"/>
        </w:numPr>
        <w:pBdr>
          <w:top w:val="nil"/>
          <w:left w:val="nil"/>
          <w:bottom w:val="nil"/>
          <w:right w:val="nil"/>
          <w:between w:val="nil"/>
        </w:pBdr>
        <w:spacing w:after="0" w:line="276" w:lineRule="auto"/>
        <w:jc w:val="both"/>
        <w:rPr>
          <w:rFonts w:cstheme="minorHAnsi"/>
          <w:i/>
          <w:color w:val="000000"/>
        </w:rPr>
      </w:pPr>
      <w:r w:rsidRPr="00833F63">
        <w:rPr>
          <w:rFonts w:cstheme="minorHAnsi"/>
          <w:color w:val="000000"/>
        </w:rPr>
        <w:t xml:space="preserve">Demonstrated knowledge of </w:t>
      </w:r>
      <w:r w:rsidR="00B4795F">
        <w:rPr>
          <w:rFonts w:cstheme="minorHAnsi"/>
          <w:color w:val="000000"/>
          <w:lang w:val="en-GB"/>
        </w:rPr>
        <w:t xml:space="preserve">how the </w:t>
      </w:r>
      <w:r w:rsidR="00A74271">
        <w:rPr>
          <w:rFonts w:cstheme="minorHAnsi"/>
          <w:color w:val="000000"/>
          <w:lang w:val="en-GB"/>
        </w:rPr>
        <w:t xml:space="preserve">agriculture and energy </w:t>
      </w:r>
      <w:r w:rsidRPr="00833F63">
        <w:rPr>
          <w:rFonts w:cstheme="minorHAnsi"/>
          <w:color w:val="000000"/>
        </w:rPr>
        <w:t>value chains</w:t>
      </w:r>
      <w:r w:rsidR="00B4795F">
        <w:rPr>
          <w:rFonts w:cstheme="minorHAnsi"/>
          <w:color w:val="000000"/>
          <w:lang w:val="en-GB"/>
        </w:rPr>
        <w:t xml:space="preserve"> address the climate crisis </w:t>
      </w:r>
      <w:r w:rsidRPr="00833F63">
        <w:rPr>
          <w:rFonts w:cstheme="minorHAnsi"/>
          <w:color w:val="000000"/>
        </w:rPr>
        <w:t xml:space="preserve">in </w:t>
      </w:r>
      <w:r w:rsidR="005C02EE">
        <w:rPr>
          <w:rFonts w:cstheme="minorHAnsi"/>
          <w:color w:val="000000"/>
          <w:lang w:val="en-GB"/>
        </w:rPr>
        <w:t>Nigeria</w:t>
      </w:r>
      <w:r w:rsidR="000603AF">
        <w:rPr>
          <w:rFonts w:cstheme="minorHAnsi"/>
          <w:color w:val="000000"/>
          <w:lang w:val="en-GB"/>
        </w:rPr>
        <w:t>.</w:t>
      </w:r>
    </w:p>
    <w:p w14:paraId="0AB70B3E" w14:textId="5DF1B430" w:rsidR="00043B2F" w:rsidRPr="00833F63" w:rsidRDefault="00043B2F" w:rsidP="00F2336C">
      <w:pPr>
        <w:numPr>
          <w:ilvl w:val="0"/>
          <w:numId w:val="8"/>
        </w:numPr>
        <w:pBdr>
          <w:top w:val="nil"/>
          <w:left w:val="nil"/>
          <w:bottom w:val="nil"/>
          <w:right w:val="nil"/>
          <w:between w:val="nil"/>
        </w:pBdr>
        <w:spacing w:after="0" w:line="276" w:lineRule="auto"/>
        <w:jc w:val="both"/>
        <w:rPr>
          <w:rFonts w:cstheme="minorHAnsi"/>
          <w:i/>
          <w:color w:val="000000"/>
        </w:rPr>
      </w:pPr>
      <w:r w:rsidRPr="00833F63">
        <w:rPr>
          <w:rFonts w:cstheme="minorHAnsi"/>
          <w:color w:val="000000"/>
        </w:rPr>
        <w:t>Understanding and experience working in</w:t>
      </w:r>
      <w:r w:rsidR="005C02EE">
        <w:rPr>
          <w:rFonts w:cstheme="minorHAnsi"/>
          <w:color w:val="000000"/>
          <w:lang w:val="en-GB"/>
        </w:rPr>
        <w:t xml:space="preserve"> Nigeria</w:t>
      </w:r>
      <w:r w:rsidRPr="00833F63">
        <w:rPr>
          <w:rFonts w:cstheme="minorHAnsi"/>
          <w:color w:val="000000"/>
        </w:rPr>
        <w:t xml:space="preserve"> and/or </w:t>
      </w:r>
      <w:r w:rsidR="0000097A">
        <w:rPr>
          <w:rFonts w:cstheme="minorHAnsi"/>
          <w:color w:val="000000"/>
          <w:lang w:val="en-US"/>
        </w:rPr>
        <w:t>West</w:t>
      </w:r>
      <w:r w:rsidR="006A74B6">
        <w:rPr>
          <w:rFonts w:cstheme="minorHAnsi"/>
          <w:color w:val="000000"/>
          <w:lang w:val="en-GB"/>
        </w:rPr>
        <w:t xml:space="preserve"> Africa</w:t>
      </w:r>
      <w:r w:rsidRPr="00833F63">
        <w:rPr>
          <w:rFonts w:cstheme="minorHAnsi"/>
          <w:color w:val="000000"/>
        </w:rPr>
        <w:t>, including a deep network of contacts.</w:t>
      </w:r>
    </w:p>
    <w:p w14:paraId="2B37011F" w14:textId="77777777" w:rsidR="00043B2F" w:rsidRPr="00833F63" w:rsidRDefault="00043B2F" w:rsidP="00F2336C">
      <w:pPr>
        <w:pBdr>
          <w:top w:val="nil"/>
          <w:left w:val="nil"/>
          <w:bottom w:val="nil"/>
          <w:right w:val="nil"/>
          <w:between w:val="nil"/>
        </w:pBdr>
        <w:spacing w:line="276" w:lineRule="auto"/>
        <w:ind w:left="720"/>
        <w:jc w:val="both"/>
        <w:rPr>
          <w:rFonts w:cstheme="minorHAnsi"/>
          <w:color w:val="000000"/>
        </w:rPr>
      </w:pPr>
    </w:p>
    <w:p w14:paraId="7832D38E" w14:textId="77777777" w:rsidR="00043B2F" w:rsidRPr="00833F63" w:rsidRDefault="00043B2F" w:rsidP="00F2336C">
      <w:pPr>
        <w:numPr>
          <w:ilvl w:val="0"/>
          <w:numId w:val="1"/>
        </w:numPr>
        <w:pBdr>
          <w:top w:val="nil"/>
          <w:left w:val="nil"/>
          <w:bottom w:val="nil"/>
          <w:right w:val="nil"/>
          <w:between w:val="nil"/>
        </w:pBdr>
        <w:spacing w:after="0" w:line="276" w:lineRule="auto"/>
        <w:ind w:left="426" w:hanging="426"/>
        <w:jc w:val="both"/>
        <w:rPr>
          <w:rFonts w:cstheme="minorHAnsi"/>
          <w:b/>
          <w:color w:val="000000"/>
        </w:rPr>
      </w:pPr>
      <w:r w:rsidRPr="00833F63">
        <w:rPr>
          <w:rFonts w:cstheme="minorHAnsi"/>
          <w:b/>
          <w:color w:val="000000"/>
        </w:rPr>
        <w:t>Proposals</w:t>
      </w:r>
    </w:p>
    <w:p w14:paraId="50EAF1DC" w14:textId="011D4256"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rPr>
      </w:pPr>
      <w:r w:rsidRPr="00833F63">
        <w:rPr>
          <w:rFonts w:cstheme="minorHAnsi"/>
          <w:color w:val="000000"/>
        </w:rPr>
        <w:t>Please submit a proposal</w:t>
      </w:r>
      <w:r w:rsidR="00271A35">
        <w:rPr>
          <w:rFonts w:cstheme="minorHAnsi"/>
          <w:color w:val="000000"/>
          <w:lang w:val="en-GB"/>
        </w:rPr>
        <w:t xml:space="preserve"> </w:t>
      </w:r>
      <w:r w:rsidR="00CE18CC">
        <w:rPr>
          <w:rFonts w:cstheme="minorHAnsi"/>
          <w:color w:val="000000"/>
          <w:lang w:val="en-GB"/>
        </w:rPr>
        <w:t>(technical and financial)</w:t>
      </w:r>
      <w:r w:rsidRPr="00833F63">
        <w:rPr>
          <w:rFonts w:cstheme="minorHAnsi"/>
          <w:color w:val="000000"/>
        </w:rPr>
        <w:t xml:space="preserve"> of no more than </w:t>
      </w:r>
      <w:r w:rsidR="00126CCD">
        <w:rPr>
          <w:rFonts w:cstheme="minorHAnsi"/>
          <w:color w:val="000000"/>
          <w:lang w:val="en-GB"/>
        </w:rPr>
        <w:t>8</w:t>
      </w:r>
      <w:r w:rsidRPr="00833F63">
        <w:rPr>
          <w:rFonts w:cstheme="minorHAnsi"/>
          <w:color w:val="000000"/>
        </w:rPr>
        <w:t xml:space="preserve"> pages (excluding annexes &amp; CVs), outlining: </w:t>
      </w:r>
    </w:p>
    <w:p w14:paraId="604D67C0" w14:textId="77777777"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rPr>
      </w:pPr>
      <w:r w:rsidRPr="00833F63">
        <w:rPr>
          <w:rFonts w:cstheme="minorHAnsi"/>
          <w:color w:val="000000"/>
        </w:rPr>
        <w:t>A brief methodology for performing the services;</w:t>
      </w:r>
    </w:p>
    <w:p w14:paraId="149220FF" w14:textId="511856D2"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rPr>
      </w:pPr>
      <w:r w:rsidRPr="00833F63">
        <w:rPr>
          <w:rFonts w:cstheme="minorHAnsi"/>
          <w:color w:val="000000"/>
        </w:rPr>
        <w:t>A detailed work plan, showing the deliverables;</w:t>
      </w:r>
    </w:p>
    <w:p w14:paraId="45088DDC" w14:textId="77777777"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rPr>
      </w:pPr>
      <w:r w:rsidRPr="00833F63">
        <w:rPr>
          <w:rFonts w:cstheme="minorHAnsi"/>
          <w:color w:val="000000"/>
        </w:rPr>
        <w:t xml:space="preserve">A summary of your experience in similar assignments; </w:t>
      </w:r>
    </w:p>
    <w:p w14:paraId="743705BD" w14:textId="77777777"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rPr>
      </w:pPr>
      <w:r w:rsidRPr="00833F63">
        <w:rPr>
          <w:rFonts w:cstheme="minorHAnsi"/>
          <w:color w:val="000000"/>
        </w:rPr>
        <w:t>The consultant’s comments or suggestions on the terms of reference (TORs);</w:t>
      </w:r>
    </w:p>
    <w:p w14:paraId="7DE4152C" w14:textId="54DCF08B"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rPr>
      </w:pPr>
      <w:r w:rsidRPr="00833F63">
        <w:rPr>
          <w:rFonts w:cstheme="minorHAnsi"/>
          <w:color w:val="000000"/>
        </w:rPr>
        <w:t xml:space="preserve">A recommended selection of key </w:t>
      </w:r>
      <w:r w:rsidR="00FF0638">
        <w:rPr>
          <w:rFonts w:cstheme="minorHAnsi"/>
          <w:color w:val="000000"/>
          <w:lang w:val="en-GB"/>
        </w:rPr>
        <w:t>alternatives</w:t>
      </w:r>
      <w:r w:rsidR="00FF0638" w:rsidRPr="00833F63">
        <w:rPr>
          <w:rFonts w:cstheme="minorHAnsi"/>
          <w:color w:val="000000"/>
        </w:rPr>
        <w:t xml:space="preserve"> </w:t>
      </w:r>
      <w:r w:rsidRPr="00833F63">
        <w:rPr>
          <w:rFonts w:cstheme="minorHAnsi"/>
          <w:color w:val="000000"/>
        </w:rPr>
        <w:t xml:space="preserve">informant interviews; </w:t>
      </w:r>
    </w:p>
    <w:p w14:paraId="320D4062" w14:textId="419010A0" w:rsidR="00043B2F" w:rsidRPr="00833F63" w:rsidRDefault="00043B2F" w:rsidP="00F2336C">
      <w:pPr>
        <w:numPr>
          <w:ilvl w:val="0"/>
          <w:numId w:val="4"/>
        </w:numPr>
        <w:pBdr>
          <w:top w:val="nil"/>
          <w:left w:val="nil"/>
          <w:bottom w:val="nil"/>
          <w:right w:val="nil"/>
          <w:between w:val="nil"/>
        </w:pBdr>
        <w:spacing w:after="0" w:line="276" w:lineRule="auto"/>
        <w:jc w:val="both"/>
        <w:rPr>
          <w:rFonts w:cstheme="minorHAnsi"/>
          <w:b/>
          <w:i/>
          <w:color w:val="000000"/>
        </w:rPr>
      </w:pPr>
      <w:r w:rsidRPr="00833F63">
        <w:rPr>
          <w:rFonts w:cstheme="minorHAnsi"/>
          <w:color w:val="000000"/>
        </w:rPr>
        <w:t>CV</w:t>
      </w:r>
      <w:r w:rsidR="00C53AFB">
        <w:rPr>
          <w:rFonts w:cstheme="minorHAnsi"/>
          <w:color w:val="000000"/>
          <w:lang w:val="en-GB"/>
        </w:rPr>
        <w:t xml:space="preserve"> (</w:t>
      </w:r>
      <w:r w:rsidRPr="00833F63">
        <w:rPr>
          <w:rFonts w:cstheme="minorHAnsi"/>
          <w:color w:val="000000"/>
        </w:rPr>
        <w:t>s</w:t>
      </w:r>
      <w:r w:rsidR="00C53AFB">
        <w:rPr>
          <w:rFonts w:cstheme="minorHAnsi"/>
          <w:color w:val="000000"/>
          <w:lang w:val="en-GB"/>
        </w:rPr>
        <w:t>)</w:t>
      </w:r>
      <w:r w:rsidRPr="00833F63">
        <w:rPr>
          <w:rFonts w:cstheme="minorHAnsi"/>
          <w:color w:val="000000"/>
        </w:rPr>
        <w:t xml:space="preserve"> of key staff (not included in the page limit)</w:t>
      </w:r>
    </w:p>
    <w:p w14:paraId="416BABC5" w14:textId="77777777" w:rsidR="00043B2F" w:rsidRPr="00833F63" w:rsidRDefault="00043B2F" w:rsidP="00F2336C">
      <w:pPr>
        <w:jc w:val="both"/>
        <w:rPr>
          <w:rFonts w:cstheme="minorHAnsi"/>
          <w:b/>
          <w:i/>
        </w:rPr>
      </w:pPr>
    </w:p>
    <w:p w14:paraId="5AA978EF" w14:textId="77777777" w:rsidR="00043B2F" w:rsidRPr="00833F63" w:rsidRDefault="00043B2F" w:rsidP="00F2336C">
      <w:pPr>
        <w:numPr>
          <w:ilvl w:val="0"/>
          <w:numId w:val="1"/>
        </w:numPr>
        <w:pBdr>
          <w:top w:val="nil"/>
          <w:left w:val="nil"/>
          <w:bottom w:val="nil"/>
          <w:right w:val="nil"/>
          <w:between w:val="nil"/>
        </w:pBdr>
        <w:spacing w:after="0" w:line="276" w:lineRule="auto"/>
        <w:ind w:left="426" w:hanging="426"/>
        <w:jc w:val="both"/>
        <w:rPr>
          <w:rFonts w:cstheme="minorHAnsi"/>
        </w:rPr>
      </w:pPr>
      <w:r w:rsidRPr="00833F63">
        <w:rPr>
          <w:rFonts w:cstheme="minorHAnsi"/>
          <w:b/>
          <w:color w:val="000000"/>
        </w:rPr>
        <w:t>Evaluation Criteria:</w:t>
      </w:r>
      <w:r w:rsidRPr="00833F63">
        <w:rPr>
          <w:rFonts w:cstheme="minorHAnsi"/>
          <w:color w:val="000000"/>
        </w:rPr>
        <w:t xml:space="preserve"> The proposals will be evaluated using a quality-based approach where the best evaluated bidder will be the bidders whose technical proposal has the highest evaluation score. Proposals shall be awarded scores out of the maximum number of points as indicated in below. The pass mark for the technical evaluation will be 80 percent.</w:t>
      </w:r>
    </w:p>
    <w:tbl>
      <w:tblPr>
        <w:tblW w:w="8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7512"/>
        <w:gridCol w:w="789"/>
      </w:tblGrid>
      <w:tr w:rsidR="00043B2F" w:rsidRPr="00833F63" w14:paraId="253314D5" w14:textId="77777777" w:rsidTr="008B78CC">
        <w:trPr>
          <w:cantSplit/>
          <w:trHeight w:val="171"/>
          <w:tblHeader/>
        </w:trPr>
        <w:tc>
          <w:tcPr>
            <w:tcW w:w="8046" w:type="dxa"/>
            <w:gridSpan w:val="2"/>
            <w:shd w:val="clear" w:color="auto" w:fill="0070C0"/>
          </w:tcPr>
          <w:p w14:paraId="329156E5" w14:textId="77777777" w:rsidR="00043B2F" w:rsidRPr="00833F63" w:rsidRDefault="00043B2F" w:rsidP="00F2336C">
            <w:pPr>
              <w:jc w:val="both"/>
              <w:rPr>
                <w:rFonts w:cstheme="minorHAnsi"/>
                <w:b/>
                <w:i/>
                <w:color w:val="FFFFFF"/>
              </w:rPr>
            </w:pPr>
            <w:r w:rsidRPr="00833F63">
              <w:rPr>
                <w:rFonts w:cstheme="minorHAnsi"/>
                <w:b/>
                <w:color w:val="FFFFFF"/>
              </w:rPr>
              <w:lastRenderedPageBreak/>
              <w:t>Evaluation Criteria</w:t>
            </w:r>
          </w:p>
        </w:tc>
        <w:tc>
          <w:tcPr>
            <w:tcW w:w="789" w:type="dxa"/>
            <w:shd w:val="clear" w:color="auto" w:fill="0070C0"/>
          </w:tcPr>
          <w:p w14:paraId="0CBF6284" w14:textId="77777777" w:rsidR="00043B2F" w:rsidRPr="00833F63" w:rsidRDefault="00043B2F" w:rsidP="00F2336C">
            <w:pPr>
              <w:jc w:val="both"/>
              <w:rPr>
                <w:rFonts w:cstheme="minorHAnsi"/>
                <w:b/>
                <w:i/>
                <w:color w:val="FFFFFF"/>
              </w:rPr>
            </w:pPr>
            <w:r w:rsidRPr="00833F63">
              <w:rPr>
                <w:rFonts w:cstheme="minorHAnsi"/>
                <w:b/>
                <w:color w:val="FFFFFF"/>
              </w:rPr>
              <w:t>Marks</w:t>
            </w:r>
          </w:p>
        </w:tc>
      </w:tr>
      <w:tr w:rsidR="00043B2F" w:rsidRPr="00833F63" w14:paraId="30321521" w14:textId="77777777" w:rsidTr="008B78CC">
        <w:trPr>
          <w:cantSplit/>
          <w:tblHeader/>
        </w:trPr>
        <w:tc>
          <w:tcPr>
            <w:tcW w:w="8046" w:type="dxa"/>
            <w:gridSpan w:val="2"/>
          </w:tcPr>
          <w:p w14:paraId="33B2EFAB" w14:textId="45FFADDA" w:rsidR="00043B2F" w:rsidRPr="00F92F52" w:rsidRDefault="00043B2F" w:rsidP="00F2336C">
            <w:pPr>
              <w:jc w:val="both"/>
              <w:rPr>
                <w:rFonts w:cstheme="minorHAnsi"/>
                <w:b/>
                <w:i/>
                <w:lang w:val="en-GB"/>
              </w:rPr>
            </w:pPr>
            <w:r w:rsidRPr="00833F63">
              <w:rPr>
                <w:rFonts w:cstheme="minorHAnsi"/>
                <w:b/>
              </w:rPr>
              <w:t xml:space="preserve">Experience of </w:t>
            </w:r>
            <w:r w:rsidR="00F92F52">
              <w:rPr>
                <w:rFonts w:cstheme="minorHAnsi"/>
                <w:b/>
                <w:lang w:val="en-GB"/>
              </w:rPr>
              <w:t>the Individual Consultant</w:t>
            </w:r>
          </w:p>
        </w:tc>
        <w:tc>
          <w:tcPr>
            <w:tcW w:w="789" w:type="dxa"/>
          </w:tcPr>
          <w:p w14:paraId="72A1471D" w14:textId="77777777" w:rsidR="00043B2F" w:rsidRPr="00833F63" w:rsidRDefault="00043B2F" w:rsidP="00F2336C">
            <w:pPr>
              <w:jc w:val="both"/>
              <w:rPr>
                <w:rFonts w:cstheme="minorHAnsi"/>
                <w:b/>
                <w:i/>
              </w:rPr>
            </w:pPr>
          </w:p>
        </w:tc>
      </w:tr>
      <w:tr w:rsidR="00043B2F" w:rsidRPr="00833F63" w14:paraId="27407A0C" w14:textId="77777777" w:rsidTr="008B78CC">
        <w:trPr>
          <w:cantSplit/>
          <w:tblHeader/>
        </w:trPr>
        <w:tc>
          <w:tcPr>
            <w:tcW w:w="534" w:type="dxa"/>
          </w:tcPr>
          <w:p w14:paraId="0C61548E" w14:textId="77777777" w:rsidR="00043B2F" w:rsidRPr="00833F63" w:rsidRDefault="00043B2F" w:rsidP="00F2336C">
            <w:pPr>
              <w:jc w:val="both"/>
              <w:rPr>
                <w:rFonts w:cstheme="minorHAnsi"/>
              </w:rPr>
            </w:pPr>
            <w:r w:rsidRPr="00833F63">
              <w:rPr>
                <w:rFonts w:cstheme="minorHAnsi"/>
              </w:rPr>
              <w:t>1.</w:t>
            </w:r>
          </w:p>
        </w:tc>
        <w:tc>
          <w:tcPr>
            <w:tcW w:w="7512" w:type="dxa"/>
          </w:tcPr>
          <w:p w14:paraId="0CF57C98" w14:textId="77777777" w:rsidR="00043B2F" w:rsidRPr="00833F63" w:rsidRDefault="00043B2F" w:rsidP="00F2336C">
            <w:pPr>
              <w:jc w:val="both"/>
              <w:rPr>
                <w:rFonts w:cstheme="minorHAnsi"/>
                <w:b/>
                <w:i/>
              </w:rPr>
            </w:pPr>
            <w:r w:rsidRPr="00833F63">
              <w:rPr>
                <w:rFonts w:cstheme="minorHAnsi"/>
              </w:rPr>
              <w:t>Experience of projects of comparable size, complexity, and technical expertise</w:t>
            </w:r>
          </w:p>
        </w:tc>
        <w:tc>
          <w:tcPr>
            <w:tcW w:w="789" w:type="dxa"/>
          </w:tcPr>
          <w:p w14:paraId="40B97EC1" w14:textId="77777777" w:rsidR="00043B2F" w:rsidRPr="00833F63" w:rsidRDefault="00043B2F" w:rsidP="00F2336C">
            <w:pPr>
              <w:jc w:val="both"/>
              <w:rPr>
                <w:rFonts w:cstheme="minorHAnsi"/>
              </w:rPr>
            </w:pPr>
            <w:r w:rsidRPr="00833F63">
              <w:rPr>
                <w:rFonts w:cstheme="minorHAnsi"/>
              </w:rPr>
              <w:t>10</w:t>
            </w:r>
          </w:p>
        </w:tc>
      </w:tr>
      <w:tr w:rsidR="00043B2F" w:rsidRPr="00833F63" w14:paraId="4CB26B74" w14:textId="77777777" w:rsidTr="008B78CC">
        <w:trPr>
          <w:cantSplit/>
          <w:tblHeader/>
        </w:trPr>
        <w:tc>
          <w:tcPr>
            <w:tcW w:w="534" w:type="dxa"/>
          </w:tcPr>
          <w:p w14:paraId="6F96E038" w14:textId="77777777" w:rsidR="00043B2F" w:rsidRPr="00833F63" w:rsidRDefault="00043B2F" w:rsidP="00F2336C">
            <w:pPr>
              <w:jc w:val="both"/>
              <w:rPr>
                <w:rFonts w:cstheme="minorHAnsi"/>
              </w:rPr>
            </w:pPr>
            <w:r w:rsidRPr="00833F63">
              <w:rPr>
                <w:rFonts w:cstheme="minorHAnsi"/>
              </w:rPr>
              <w:t>2.</w:t>
            </w:r>
          </w:p>
        </w:tc>
        <w:tc>
          <w:tcPr>
            <w:tcW w:w="7512" w:type="dxa"/>
          </w:tcPr>
          <w:p w14:paraId="0A24B796" w14:textId="5787A266" w:rsidR="00043B2F" w:rsidRPr="00833F63" w:rsidRDefault="00043B2F" w:rsidP="00F2336C">
            <w:pPr>
              <w:jc w:val="both"/>
              <w:rPr>
                <w:rFonts w:cstheme="minorHAnsi"/>
                <w:b/>
                <w:i/>
              </w:rPr>
            </w:pPr>
            <w:r w:rsidRPr="00833F63">
              <w:rPr>
                <w:rFonts w:cstheme="minorHAnsi"/>
              </w:rPr>
              <w:t xml:space="preserve">Experience in </w:t>
            </w:r>
            <w:r w:rsidR="005C02EE">
              <w:rPr>
                <w:rFonts w:cstheme="minorHAnsi"/>
                <w:lang w:val="en-GB"/>
              </w:rPr>
              <w:t>Nigeria</w:t>
            </w:r>
            <w:r w:rsidRPr="00833F63">
              <w:rPr>
                <w:rFonts w:cstheme="minorHAnsi"/>
              </w:rPr>
              <w:t>, including connections for key</w:t>
            </w:r>
            <w:r w:rsidR="00F92F52">
              <w:rPr>
                <w:rFonts w:cstheme="minorHAnsi"/>
                <w:lang w:val="en-GB"/>
              </w:rPr>
              <w:t xml:space="preserve"> alternative</w:t>
            </w:r>
            <w:r w:rsidRPr="00833F63">
              <w:rPr>
                <w:rFonts w:cstheme="minorHAnsi"/>
              </w:rPr>
              <w:t xml:space="preserve"> informant interviews</w:t>
            </w:r>
          </w:p>
        </w:tc>
        <w:tc>
          <w:tcPr>
            <w:tcW w:w="789" w:type="dxa"/>
          </w:tcPr>
          <w:p w14:paraId="3DA3B70E" w14:textId="77777777" w:rsidR="00043B2F" w:rsidRPr="00833F63" w:rsidRDefault="00043B2F" w:rsidP="00F2336C">
            <w:pPr>
              <w:jc w:val="both"/>
              <w:rPr>
                <w:rFonts w:cstheme="minorHAnsi"/>
              </w:rPr>
            </w:pPr>
            <w:r w:rsidRPr="00833F63">
              <w:rPr>
                <w:rFonts w:cstheme="minorHAnsi"/>
              </w:rPr>
              <w:t>5</w:t>
            </w:r>
          </w:p>
        </w:tc>
      </w:tr>
      <w:tr w:rsidR="00043B2F" w:rsidRPr="00833F63" w14:paraId="050B328B" w14:textId="77777777" w:rsidTr="008B78CC">
        <w:trPr>
          <w:cantSplit/>
          <w:tblHeader/>
        </w:trPr>
        <w:tc>
          <w:tcPr>
            <w:tcW w:w="8046" w:type="dxa"/>
            <w:gridSpan w:val="2"/>
            <w:shd w:val="clear" w:color="auto" w:fill="F2F2F2"/>
          </w:tcPr>
          <w:p w14:paraId="73D11309" w14:textId="77777777" w:rsidR="00043B2F" w:rsidRPr="00833F63" w:rsidRDefault="00043B2F" w:rsidP="00F2336C">
            <w:pPr>
              <w:jc w:val="both"/>
              <w:rPr>
                <w:rFonts w:cstheme="minorHAnsi"/>
                <w:b/>
                <w:i/>
              </w:rPr>
            </w:pPr>
            <w:r w:rsidRPr="00833F63">
              <w:rPr>
                <w:rFonts w:cstheme="minorHAnsi"/>
                <w:b/>
              </w:rPr>
              <w:t>Sub-Total</w:t>
            </w:r>
          </w:p>
        </w:tc>
        <w:tc>
          <w:tcPr>
            <w:tcW w:w="789" w:type="dxa"/>
            <w:shd w:val="clear" w:color="auto" w:fill="F2F2F2"/>
          </w:tcPr>
          <w:p w14:paraId="36D42E91" w14:textId="77777777" w:rsidR="00043B2F" w:rsidRPr="00833F63" w:rsidRDefault="00043B2F" w:rsidP="00F2336C">
            <w:pPr>
              <w:jc w:val="both"/>
              <w:rPr>
                <w:rFonts w:cstheme="minorHAnsi"/>
                <w:b/>
                <w:i/>
              </w:rPr>
            </w:pPr>
            <w:r w:rsidRPr="00833F63">
              <w:rPr>
                <w:rFonts w:cstheme="minorHAnsi"/>
                <w:b/>
              </w:rPr>
              <w:t>15</w:t>
            </w:r>
          </w:p>
        </w:tc>
      </w:tr>
      <w:tr w:rsidR="00043B2F" w:rsidRPr="00833F63" w14:paraId="762D2580" w14:textId="77777777" w:rsidTr="008B78CC">
        <w:trPr>
          <w:cantSplit/>
          <w:tblHeader/>
        </w:trPr>
        <w:tc>
          <w:tcPr>
            <w:tcW w:w="8835" w:type="dxa"/>
            <w:gridSpan w:val="3"/>
            <w:shd w:val="clear" w:color="auto" w:fill="93CDDC"/>
          </w:tcPr>
          <w:p w14:paraId="199EA503" w14:textId="77777777" w:rsidR="00043B2F" w:rsidRPr="00833F63" w:rsidRDefault="00043B2F" w:rsidP="00F2336C">
            <w:pPr>
              <w:jc w:val="both"/>
              <w:rPr>
                <w:rFonts w:cstheme="minorHAnsi"/>
                <w:b/>
                <w:i/>
              </w:rPr>
            </w:pPr>
            <w:r w:rsidRPr="00833F63">
              <w:rPr>
                <w:rFonts w:cstheme="minorHAnsi"/>
                <w:b/>
              </w:rPr>
              <w:t>Adequacy of Team Leader</w:t>
            </w:r>
          </w:p>
        </w:tc>
      </w:tr>
      <w:tr w:rsidR="00043B2F" w:rsidRPr="00833F63" w14:paraId="631C5DDC" w14:textId="77777777" w:rsidTr="008B78CC">
        <w:trPr>
          <w:cantSplit/>
          <w:tblHeader/>
        </w:trPr>
        <w:tc>
          <w:tcPr>
            <w:tcW w:w="534" w:type="dxa"/>
          </w:tcPr>
          <w:p w14:paraId="3D048F4B" w14:textId="77777777" w:rsidR="00043B2F" w:rsidRPr="00833F63" w:rsidRDefault="00043B2F" w:rsidP="00F2336C">
            <w:pPr>
              <w:jc w:val="both"/>
              <w:rPr>
                <w:rFonts w:cstheme="minorHAnsi"/>
                <w:b/>
                <w:i/>
              </w:rPr>
            </w:pPr>
            <w:r w:rsidRPr="00833F63">
              <w:rPr>
                <w:rFonts w:cstheme="minorHAnsi"/>
                <w:b/>
                <w:i/>
              </w:rPr>
              <w:t>3.</w:t>
            </w:r>
          </w:p>
        </w:tc>
        <w:tc>
          <w:tcPr>
            <w:tcW w:w="7512" w:type="dxa"/>
          </w:tcPr>
          <w:p w14:paraId="72FA0A62" w14:textId="06926E5D" w:rsidR="00043B2F" w:rsidRPr="00C208E1" w:rsidRDefault="00043B2F" w:rsidP="00F2336C">
            <w:pPr>
              <w:jc w:val="both"/>
              <w:rPr>
                <w:rFonts w:cstheme="minorHAnsi"/>
                <w:i/>
                <w:lang w:val="en-US"/>
              </w:rPr>
            </w:pPr>
            <w:r w:rsidRPr="00833F63">
              <w:rPr>
                <w:rFonts w:cstheme="minorHAnsi"/>
              </w:rPr>
              <w:t xml:space="preserve">General </w:t>
            </w:r>
            <w:r w:rsidR="00C208E1">
              <w:rPr>
                <w:rFonts w:cstheme="minorHAnsi"/>
                <w:lang w:val="en-US"/>
              </w:rPr>
              <w:t xml:space="preserve">Qualifications </w:t>
            </w:r>
          </w:p>
        </w:tc>
        <w:tc>
          <w:tcPr>
            <w:tcW w:w="789" w:type="dxa"/>
          </w:tcPr>
          <w:p w14:paraId="7D6D3F25" w14:textId="77777777" w:rsidR="00043B2F" w:rsidRPr="00833F63" w:rsidRDefault="00043B2F" w:rsidP="00F2336C">
            <w:pPr>
              <w:jc w:val="both"/>
              <w:rPr>
                <w:rFonts w:cstheme="minorHAnsi"/>
                <w:b/>
                <w:i/>
              </w:rPr>
            </w:pPr>
            <w:r w:rsidRPr="00833F63">
              <w:rPr>
                <w:rFonts w:cstheme="minorHAnsi"/>
              </w:rPr>
              <w:t>5</w:t>
            </w:r>
          </w:p>
        </w:tc>
      </w:tr>
      <w:tr w:rsidR="00043B2F" w:rsidRPr="00833F63" w14:paraId="50BEE407" w14:textId="77777777" w:rsidTr="008B78CC">
        <w:trPr>
          <w:cantSplit/>
          <w:tblHeader/>
        </w:trPr>
        <w:tc>
          <w:tcPr>
            <w:tcW w:w="534" w:type="dxa"/>
          </w:tcPr>
          <w:p w14:paraId="52499EA8" w14:textId="77777777" w:rsidR="00043B2F" w:rsidRPr="00833F63" w:rsidRDefault="00043B2F" w:rsidP="00F2336C">
            <w:pPr>
              <w:jc w:val="both"/>
              <w:rPr>
                <w:rFonts w:cstheme="minorHAnsi"/>
                <w:b/>
                <w:i/>
              </w:rPr>
            </w:pPr>
            <w:r w:rsidRPr="00833F63">
              <w:rPr>
                <w:rFonts w:cstheme="minorHAnsi"/>
                <w:b/>
                <w:i/>
              </w:rPr>
              <w:t>4.</w:t>
            </w:r>
          </w:p>
        </w:tc>
        <w:tc>
          <w:tcPr>
            <w:tcW w:w="7512" w:type="dxa"/>
          </w:tcPr>
          <w:p w14:paraId="6D5875C9" w14:textId="77777777" w:rsidR="00043B2F" w:rsidRPr="00833F63" w:rsidRDefault="00043B2F" w:rsidP="00F2336C">
            <w:pPr>
              <w:jc w:val="both"/>
              <w:rPr>
                <w:rFonts w:cstheme="minorHAnsi"/>
              </w:rPr>
            </w:pPr>
            <w:r w:rsidRPr="00833F63">
              <w:rPr>
                <w:rFonts w:cstheme="minorHAnsi"/>
              </w:rPr>
              <w:t>Experience and competencies of managing projects of comparable size, complexity, and technical expertise</w:t>
            </w:r>
          </w:p>
        </w:tc>
        <w:tc>
          <w:tcPr>
            <w:tcW w:w="789" w:type="dxa"/>
          </w:tcPr>
          <w:p w14:paraId="75AB894A" w14:textId="77777777" w:rsidR="00043B2F" w:rsidRPr="00833F63" w:rsidRDefault="00043B2F" w:rsidP="00F2336C">
            <w:pPr>
              <w:jc w:val="both"/>
              <w:rPr>
                <w:rFonts w:cstheme="minorHAnsi"/>
                <w:i/>
              </w:rPr>
            </w:pPr>
            <w:r w:rsidRPr="00833F63">
              <w:rPr>
                <w:rFonts w:cstheme="minorHAnsi"/>
                <w:i/>
              </w:rPr>
              <w:t>20</w:t>
            </w:r>
          </w:p>
        </w:tc>
      </w:tr>
      <w:tr w:rsidR="00043B2F" w:rsidRPr="00833F63" w14:paraId="3FDA576A" w14:textId="77777777" w:rsidTr="008B78CC">
        <w:trPr>
          <w:cantSplit/>
          <w:tblHeader/>
        </w:trPr>
        <w:tc>
          <w:tcPr>
            <w:tcW w:w="8046" w:type="dxa"/>
            <w:gridSpan w:val="2"/>
            <w:shd w:val="clear" w:color="auto" w:fill="F2F2F2"/>
          </w:tcPr>
          <w:p w14:paraId="463EBC08" w14:textId="77777777" w:rsidR="00043B2F" w:rsidRPr="00833F63" w:rsidRDefault="00043B2F" w:rsidP="00F2336C">
            <w:pPr>
              <w:jc w:val="both"/>
              <w:rPr>
                <w:rFonts w:cstheme="minorHAnsi"/>
                <w:b/>
              </w:rPr>
            </w:pPr>
            <w:r w:rsidRPr="00833F63">
              <w:rPr>
                <w:rFonts w:cstheme="minorHAnsi"/>
                <w:b/>
              </w:rPr>
              <w:t>Sub-Total</w:t>
            </w:r>
          </w:p>
        </w:tc>
        <w:tc>
          <w:tcPr>
            <w:tcW w:w="789" w:type="dxa"/>
            <w:shd w:val="clear" w:color="auto" w:fill="F2F2F2"/>
          </w:tcPr>
          <w:p w14:paraId="6FC0506D" w14:textId="77777777" w:rsidR="00043B2F" w:rsidRPr="00833F63" w:rsidRDefault="00043B2F" w:rsidP="00F2336C">
            <w:pPr>
              <w:jc w:val="both"/>
              <w:rPr>
                <w:rFonts w:cstheme="minorHAnsi"/>
                <w:b/>
              </w:rPr>
            </w:pPr>
            <w:r w:rsidRPr="00833F63">
              <w:rPr>
                <w:rFonts w:cstheme="minorHAnsi"/>
                <w:b/>
              </w:rPr>
              <w:t>25</w:t>
            </w:r>
          </w:p>
        </w:tc>
      </w:tr>
      <w:tr w:rsidR="00043B2F" w:rsidRPr="00833F63" w14:paraId="759D48B1" w14:textId="77777777" w:rsidTr="008B78CC">
        <w:trPr>
          <w:cantSplit/>
          <w:tblHeader/>
        </w:trPr>
        <w:tc>
          <w:tcPr>
            <w:tcW w:w="8835" w:type="dxa"/>
            <w:gridSpan w:val="3"/>
            <w:shd w:val="clear" w:color="auto" w:fill="93CDDC"/>
          </w:tcPr>
          <w:p w14:paraId="3658540D" w14:textId="77777777" w:rsidR="00043B2F" w:rsidRPr="00833F63" w:rsidRDefault="00043B2F" w:rsidP="00F2336C">
            <w:pPr>
              <w:jc w:val="both"/>
              <w:rPr>
                <w:rFonts w:cstheme="minorHAnsi"/>
                <w:b/>
                <w:i/>
              </w:rPr>
            </w:pPr>
            <w:r w:rsidRPr="00833F63">
              <w:rPr>
                <w:rFonts w:cstheme="minorHAnsi"/>
                <w:b/>
              </w:rPr>
              <w:t>Qualifications and Competence of the Expert(s)</w:t>
            </w:r>
          </w:p>
        </w:tc>
      </w:tr>
      <w:tr w:rsidR="00043B2F" w:rsidRPr="00833F63" w14:paraId="017B1869" w14:textId="77777777" w:rsidTr="008B78CC">
        <w:trPr>
          <w:cantSplit/>
          <w:tblHeader/>
        </w:trPr>
        <w:tc>
          <w:tcPr>
            <w:tcW w:w="534" w:type="dxa"/>
          </w:tcPr>
          <w:p w14:paraId="2DFAA391" w14:textId="77777777" w:rsidR="00043B2F" w:rsidRPr="00833F63" w:rsidRDefault="00043B2F" w:rsidP="00F2336C">
            <w:pPr>
              <w:jc w:val="both"/>
              <w:rPr>
                <w:rFonts w:cstheme="minorHAnsi"/>
                <w:b/>
                <w:i/>
              </w:rPr>
            </w:pPr>
            <w:r w:rsidRPr="00833F63">
              <w:rPr>
                <w:rFonts w:cstheme="minorHAnsi"/>
                <w:b/>
                <w:i/>
              </w:rPr>
              <w:t>5.</w:t>
            </w:r>
          </w:p>
        </w:tc>
        <w:tc>
          <w:tcPr>
            <w:tcW w:w="7512" w:type="dxa"/>
          </w:tcPr>
          <w:p w14:paraId="0361AF7F" w14:textId="72E30841" w:rsidR="00043B2F" w:rsidRPr="00C208E1" w:rsidRDefault="00043B2F" w:rsidP="00F2336C">
            <w:pPr>
              <w:jc w:val="both"/>
              <w:rPr>
                <w:rFonts w:cstheme="minorHAnsi"/>
                <w:lang w:val="en-US"/>
              </w:rPr>
            </w:pPr>
            <w:r w:rsidRPr="00833F63">
              <w:rPr>
                <w:rFonts w:cstheme="minorHAnsi"/>
              </w:rPr>
              <w:t xml:space="preserve">General </w:t>
            </w:r>
            <w:r w:rsidR="00C208E1">
              <w:rPr>
                <w:rFonts w:cstheme="minorHAnsi"/>
                <w:lang w:val="en-US"/>
              </w:rPr>
              <w:t xml:space="preserve">Qualifications </w:t>
            </w:r>
          </w:p>
        </w:tc>
        <w:tc>
          <w:tcPr>
            <w:tcW w:w="789" w:type="dxa"/>
          </w:tcPr>
          <w:p w14:paraId="559648FE" w14:textId="77777777" w:rsidR="00043B2F" w:rsidRPr="00833F63" w:rsidRDefault="00043B2F" w:rsidP="00F2336C">
            <w:pPr>
              <w:jc w:val="both"/>
              <w:rPr>
                <w:rFonts w:cstheme="minorHAnsi"/>
              </w:rPr>
            </w:pPr>
            <w:r w:rsidRPr="00833F63">
              <w:rPr>
                <w:rFonts w:cstheme="minorHAnsi"/>
              </w:rPr>
              <w:t>10</w:t>
            </w:r>
          </w:p>
        </w:tc>
      </w:tr>
      <w:tr w:rsidR="00043B2F" w:rsidRPr="00833F63" w14:paraId="12B63A96" w14:textId="77777777" w:rsidTr="008B78CC">
        <w:trPr>
          <w:cantSplit/>
          <w:tblHeader/>
        </w:trPr>
        <w:tc>
          <w:tcPr>
            <w:tcW w:w="534" w:type="dxa"/>
          </w:tcPr>
          <w:p w14:paraId="6A642957" w14:textId="77777777" w:rsidR="00043B2F" w:rsidRPr="00833F63" w:rsidRDefault="00043B2F" w:rsidP="00F2336C">
            <w:pPr>
              <w:jc w:val="both"/>
              <w:rPr>
                <w:rFonts w:cstheme="minorHAnsi"/>
                <w:b/>
                <w:i/>
              </w:rPr>
            </w:pPr>
            <w:r w:rsidRPr="00833F63">
              <w:rPr>
                <w:rFonts w:cstheme="minorHAnsi"/>
                <w:b/>
                <w:i/>
              </w:rPr>
              <w:t>6.</w:t>
            </w:r>
          </w:p>
        </w:tc>
        <w:tc>
          <w:tcPr>
            <w:tcW w:w="7512" w:type="dxa"/>
          </w:tcPr>
          <w:p w14:paraId="1F92ED76" w14:textId="2E3C3BBB" w:rsidR="00043B2F" w:rsidRPr="00C208E1" w:rsidRDefault="00043B2F" w:rsidP="00F2336C">
            <w:pPr>
              <w:jc w:val="both"/>
              <w:rPr>
                <w:rFonts w:cstheme="minorHAnsi"/>
                <w:lang w:val="en-US"/>
              </w:rPr>
            </w:pPr>
            <w:r w:rsidRPr="00833F63">
              <w:rPr>
                <w:rFonts w:cstheme="minorHAnsi"/>
              </w:rPr>
              <w:t xml:space="preserve">Suitability for the </w:t>
            </w:r>
            <w:r w:rsidR="00C208E1">
              <w:rPr>
                <w:rFonts w:cstheme="minorHAnsi"/>
                <w:lang w:val="en-US"/>
              </w:rPr>
              <w:t xml:space="preserve">Assignment </w:t>
            </w:r>
          </w:p>
        </w:tc>
        <w:tc>
          <w:tcPr>
            <w:tcW w:w="789" w:type="dxa"/>
          </w:tcPr>
          <w:p w14:paraId="62AC9AA9" w14:textId="77777777" w:rsidR="00043B2F" w:rsidRPr="00833F63" w:rsidRDefault="00043B2F" w:rsidP="00F2336C">
            <w:pPr>
              <w:jc w:val="both"/>
              <w:rPr>
                <w:rFonts w:cstheme="minorHAnsi"/>
              </w:rPr>
            </w:pPr>
            <w:r w:rsidRPr="00833F63">
              <w:rPr>
                <w:rFonts w:cstheme="minorHAnsi"/>
              </w:rPr>
              <w:t>10</w:t>
            </w:r>
          </w:p>
        </w:tc>
      </w:tr>
      <w:tr w:rsidR="00043B2F" w:rsidRPr="00833F63" w14:paraId="3E6511EF" w14:textId="77777777" w:rsidTr="008B78CC">
        <w:trPr>
          <w:cantSplit/>
          <w:tblHeader/>
        </w:trPr>
        <w:tc>
          <w:tcPr>
            <w:tcW w:w="8046" w:type="dxa"/>
            <w:gridSpan w:val="2"/>
            <w:shd w:val="clear" w:color="auto" w:fill="F2F2F2"/>
          </w:tcPr>
          <w:p w14:paraId="73F24343" w14:textId="77777777" w:rsidR="00043B2F" w:rsidRPr="00833F63" w:rsidRDefault="00043B2F" w:rsidP="00F2336C">
            <w:pPr>
              <w:jc w:val="both"/>
              <w:rPr>
                <w:rFonts w:cstheme="minorHAnsi"/>
                <w:b/>
              </w:rPr>
            </w:pPr>
            <w:r w:rsidRPr="00833F63">
              <w:rPr>
                <w:rFonts w:cstheme="minorHAnsi"/>
                <w:b/>
              </w:rPr>
              <w:t>Sub-Total</w:t>
            </w:r>
          </w:p>
        </w:tc>
        <w:tc>
          <w:tcPr>
            <w:tcW w:w="789" w:type="dxa"/>
            <w:shd w:val="clear" w:color="auto" w:fill="F2F2F2"/>
          </w:tcPr>
          <w:p w14:paraId="300B5914" w14:textId="77777777" w:rsidR="00043B2F" w:rsidRPr="00833F63" w:rsidRDefault="00043B2F" w:rsidP="00F2336C">
            <w:pPr>
              <w:jc w:val="both"/>
              <w:rPr>
                <w:rFonts w:cstheme="minorHAnsi"/>
                <w:b/>
                <w:i/>
              </w:rPr>
            </w:pPr>
            <w:r w:rsidRPr="00833F63">
              <w:rPr>
                <w:rFonts w:cstheme="minorHAnsi"/>
                <w:b/>
              </w:rPr>
              <w:t>20</w:t>
            </w:r>
          </w:p>
        </w:tc>
      </w:tr>
      <w:tr w:rsidR="00043B2F" w:rsidRPr="00833F63" w14:paraId="7C09282E" w14:textId="77777777" w:rsidTr="008B78CC">
        <w:trPr>
          <w:cantSplit/>
          <w:tblHeader/>
        </w:trPr>
        <w:tc>
          <w:tcPr>
            <w:tcW w:w="8835" w:type="dxa"/>
            <w:gridSpan w:val="3"/>
            <w:shd w:val="clear" w:color="auto" w:fill="93CDDC"/>
          </w:tcPr>
          <w:p w14:paraId="466DC41B" w14:textId="77777777" w:rsidR="00043B2F" w:rsidRPr="00833F63" w:rsidRDefault="00043B2F" w:rsidP="00F2336C">
            <w:pPr>
              <w:jc w:val="both"/>
              <w:rPr>
                <w:rFonts w:cstheme="minorHAnsi"/>
                <w:b/>
                <w:i/>
              </w:rPr>
            </w:pPr>
            <w:r w:rsidRPr="00833F63">
              <w:rPr>
                <w:rFonts w:cstheme="minorHAnsi"/>
                <w:b/>
              </w:rPr>
              <w:t>Adequacy of Methodology &amp; Workplan</w:t>
            </w:r>
          </w:p>
        </w:tc>
      </w:tr>
      <w:tr w:rsidR="00043B2F" w:rsidRPr="00833F63" w14:paraId="2AB73ECF" w14:textId="77777777" w:rsidTr="008B78CC">
        <w:trPr>
          <w:cantSplit/>
          <w:tblHeader/>
        </w:trPr>
        <w:tc>
          <w:tcPr>
            <w:tcW w:w="534" w:type="dxa"/>
          </w:tcPr>
          <w:p w14:paraId="06576DE4" w14:textId="77777777" w:rsidR="00043B2F" w:rsidRPr="00833F63" w:rsidRDefault="00043B2F" w:rsidP="00F2336C">
            <w:pPr>
              <w:jc w:val="both"/>
              <w:rPr>
                <w:rFonts w:cstheme="minorHAnsi"/>
                <w:b/>
                <w:i/>
              </w:rPr>
            </w:pPr>
            <w:r w:rsidRPr="00833F63">
              <w:rPr>
                <w:rFonts w:cstheme="minorHAnsi"/>
                <w:b/>
                <w:i/>
              </w:rPr>
              <w:t>7.</w:t>
            </w:r>
          </w:p>
        </w:tc>
        <w:tc>
          <w:tcPr>
            <w:tcW w:w="7512" w:type="dxa"/>
          </w:tcPr>
          <w:p w14:paraId="631F7CFF" w14:textId="019678D1" w:rsidR="00043B2F" w:rsidRPr="00833F63" w:rsidRDefault="00043B2F" w:rsidP="00F2336C">
            <w:pPr>
              <w:jc w:val="both"/>
              <w:rPr>
                <w:rFonts w:cstheme="minorHAnsi"/>
              </w:rPr>
            </w:pPr>
            <w:r w:rsidRPr="00833F63">
              <w:rPr>
                <w:rFonts w:cstheme="minorHAnsi"/>
              </w:rPr>
              <w:t xml:space="preserve">Technical Approach and methodology (demonstration of clear understanding of </w:t>
            </w:r>
            <w:r w:rsidR="00064F37">
              <w:rPr>
                <w:rFonts w:cstheme="minorHAnsi"/>
                <w:lang w:val="en-GB"/>
              </w:rPr>
              <w:t>the</w:t>
            </w:r>
            <w:r w:rsidRPr="00833F63">
              <w:rPr>
                <w:rFonts w:cstheme="minorHAnsi"/>
              </w:rPr>
              <w:t xml:space="preserve"> TORs and how to go about the assignment and deliver the key milestones)</w:t>
            </w:r>
          </w:p>
        </w:tc>
        <w:tc>
          <w:tcPr>
            <w:tcW w:w="789" w:type="dxa"/>
          </w:tcPr>
          <w:p w14:paraId="4A0B332E" w14:textId="77777777" w:rsidR="00043B2F" w:rsidRPr="00833F63" w:rsidRDefault="00043B2F" w:rsidP="00F2336C">
            <w:pPr>
              <w:jc w:val="both"/>
              <w:rPr>
                <w:rFonts w:cstheme="minorHAnsi"/>
                <w:b/>
                <w:i/>
              </w:rPr>
            </w:pPr>
            <w:r w:rsidRPr="00833F63">
              <w:rPr>
                <w:rFonts w:cstheme="minorHAnsi"/>
              </w:rPr>
              <w:t>30</w:t>
            </w:r>
          </w:p>
        </w:tc>
      </w:tr>
      <w:tr w:rsidR="00043B2F" w:rsidRPr="00833F63" w14:paraId="18841A9B" w14:textId="77777777" w:rsidTr="008B78CC">
        <w:trPr>
          <w:cantSplit/>
          <w:tblHeader/>
        </w:trPr>
        <w:tc>
          <w:tcPr>
            <w:tcW w:w="534" w:type="dxa"/>
          </w:tcPr>
          <w:p w14:paraId="52F14F88" w14:textId="77777777" w:rsidR="00043B2F" w:rsidRPr="00833F63" w:rsidRDefault="00043B2F" w:rsidP="00F2336C">
            <w:pPr>
              <w:jc w:val="both"/>
              <w:rPr>
                <w:rFonts w:cstheme="minorHAnsi"/>
                <w:b/>
                <w:i/>
              </w:rPr>
            </w:pPr>
            <w:r w:rsidRPr="00833F63">
              <w:rPr>
                <w:rFonts w:cstheme="minorHAnsi"/>
                <w:b/>
                <w:i/>
              </w:rPr>
              <w:t>8.</w:t>
            </w:r>
          </w:p>
        </w:tc>
        <w:tc>
          <w:tcPr>
            <w:tcW w:w="7512" w:type="dxa"/>
          </w:tcPr>
          <w:p w14:paraId="0E85076D" w14:textId="5F74D706" w:rsidR="00043B2F" w:rsidRPr="00833F63" w:rsidRDefault="00043B2F" w:rsidP="00F2336C">
            <w:pPr>
              <w:jc w:val="both"/>
              <w:rPr>
                <w:rFonts w:cstheme="minorHAnsi"/>
              </w:rPr>
            </w:pPr>
            <w:r w:rsidRPr="00833F63">
              <w:rPr>
                <w:rFonts w:cstheme="minorHAnsi"/>
              </w:rPr>
              <w:t>Work plan (</w:t>
            </w:r>
            <w:r w:rsidR="00064F37">
              <w:rPr>
                <w:rFonts w:cstheme="minorHAnsi"/>
                <w:lang w:val="en-GB"/>
              </w:rPr>
              <w:t>w</w:t>
            </w:r>
            <w:r w:rsidRPr="00833F63">
              <w:rPr>
                <w:rFonts w:cstheme="minorHAnsi"/>
              </w:rPr>
              <w:t>ith tasks linked to output and clear activity timelines)</w:t>
            </w:r>
          </w:p>
        </w:tc>
        <w:tc>
          <w:tcPr>
            <w:tcW w:w="789" w:type="dxa"/>
          </w:tcPr>
          <w:p w14:paraId="207A8D1B" w14:textId="77777777" w:rsidR="00043B2F" w:rsidRPr="00833F63" w:rsidRDefault="00043B2F" w:rsidP="00F2336C">
            <w:pPr>
              <w:jc w:val="both"/>
              <w:rPr>
                <w:rFonts w:cstheme="minorHAnsi"/>
              </w:rPr>
            </w:pPr>
            <w:r w:rsidRPr="00833F63">
              <w:rPr>
                <w:rFonts w:cstheme="minorHAnsi"/>
              </w:rPr>
              <w:t>10</w:t>
            </w:r>
          </w:p>
        </w:tc>
      </w:tr>
      <w:tr w:rsidR="00043B2F" w:rsidRPr="00833F63" w14:paraId="616C99E4" w14:textId="77777777" w:rsidTr="008B78CC">
        <w:trPr>
          <w:cantSplit/>
          <w:tblHeader/>
        </w:trPr>
        <w:tc>
          <w:tcPr>
            <w:tcW w:w="8046" w:type="dxa"/>
            <w:gridSpan w:val="2"/>
          </w:tcPr>
          <w:p w14:paraId="1EFD5EF6" w14:textId="77777777" w:rsidR="00043B2F" w:rsidRPr="00833F63" w:rsidRDefault="00043B2F" w:rsidP="00F2336C">
            <w:pPr>
              <w:jc w:val="both"/>
              <w:rPr>
                <w:rFonts w:cstheme="minorHAnsi"/>
                <w:b/>
              </w:rPr>
            </w:pPr>
            <w:r w:rsidRPr="00833F63">
              <w:rPr>
                <w:rFonts w:cstheme="minorHAnsi"/>
                <w:b/>
              </w:rPr>
              <w:t>Sub-Total</w:t>
            </w:r>
          </w:p>
        </w:tc>
        <w:tc>
          <w:tcPr>
            <w:tcW w:w="789" w:type="dxa"/>
          </w:tcPr>
          <w:p w14:paraId="7930D51C" w14:textId="77777777" w:rsidR="00043B2F" w:rsidRPr="00833F63" w:rsidRDefault="00043B2F" w:rsidP="00F2336C">
            <w:pPr>
              <w:jc w:val="both"/>
              <w:rPr>
                <w:rFonts w:cstheme="minorHAnsi"/>
                <w:b/>
                <w:i/>
              </w:rPr>
            </w:pPr>
            <w:r w:rsidRPr="00833F63">
              <w:rPr>
                <w:rFonts w:cstheme="minorHAnsi"/>
                <w:b/>
              </w:rPr>
              <w:t>40</w:t>
            </w:r>
          </w:p>
        </w:tc>
      </w:tr>
      <w:tr w:rsidR="00043B2F" w:rsidRPr="00833F63" w14:paraId="040B31E7" w14:textId="77777777" w:rsidTr="008B78CC">
        <w:trPr>
          <w:cantSplit/>
          <w:trHeight w:val="381"/>
          <w:tblHeader/>
        </w:trPr>
        <w:tc>
          <w:tcPr>
            <w:tcW w:w="8046" w:type="dxa"/>
            <w:gridSpan w:val="2"/>
            <w:shd w:val="clear" w:color="auto" w:fill="A6A6A6"/>
          </w:tcPr>
          <w:p w14:paraId="1E58B073" w14:textId="77777777" w:rsidR="00043B2F" w:rsidRPr="00833F63" w:rsidRDefault="00043B2F" w:rsidP="00F2336C">
            <w:pPr>
              <w:jc w:val="both"/>
              <w:rPr>
                <w:rFonts w:cstheme="minorHAnsi"/>
                <w:b/>
              </w:rPr>
            </w:pPr>
            <w:r w:rsidRPr="00833F63">
              <w:rPr>
                <w:rFonts w:cstheme="minorHAnsi"/>
                <w:b/>
              </w:rPr>
              <w:t>Grand Total</w:t>
            </w:r>
          </w:p>
        </w:tc>
        <w:tc>
          <w:tcPr>
            <w:tcW w:w="789" w:type="dxa"/>
            <w:shd w:val="clear" w:color="auto" w:fill="A6A6A6"/>
          </w:tcPr>
          <w:p w14:paraId="4B75DF7A" w14:textId="77777777" w:rsidR="00043B2F" w:rsidRPr="00833F63" w:rsidRDefault="00043B2F" w:rsidP="00F2336C">
            <w:pPr>
              <w:jc w:val="both"/>
              <w:rPr>
                <w:rFonts w:cstheme="minorHAnsi"/>
                <w:b/>
              </w:rPr>
            </w:pPr>
            <w:r w:rsidRPr="00833F63">
              <w:rPr>
                <w:rFonts w:cstheme="minorHAnsi"/>
                <w:b/>
              </w:rPr>
              <w:t>100</w:t>
            </w:r>
          </w:p>
        </w:tc>
      </w:tr>
    </w:tbl>
    <w:p w14:paraId="3C861195" w14:textId="77777777" w:rsidR="00043B2F" w:rsidRPr="00833F63" w:rsidRDefault="00043B2F" w:rsidP="00F2336C">
      <w:pPr>
        <w:jc w:val="both"/>
        <w:rPr>
          <w:rFonts w:cstheme="minorHAnsi"/>
          <w:b/>
          <w:i/>
        </w:rPr>
      </w:pPr>
    </w:p>
    <w:p w14:paraId="7E5D5079" w14:textId="113997DC" w:rsidR="00043B2F" w:rsidRPr="00833F63" w:rsidRDefault="00043B2F" w:rsidP="00F2336C">
      <w:pPr>
        <w:numPr>
          <w:ilvl w:val="0"/>
          <w:numId w:val="1"/>
        </w:numPr>
        <w:pBdr>
          <w:top w:val="nil"/>
          <w:left w:val="nil"/>
          <w:bottom w:val="nil"/>
          <w:right w:val="nil"/>
          <w:between w:val="nil"/>
        </w:pBdr>
        <w:spacing w:after="0" w:line="276" w:lineRule="auto"/>
        <w:ind w:left="426" w:hanging="426"/>
        <w:jc w:val="both"/>
        <w:rPr>
          <w:rFonts w:cstheme="minorHAnsi"/>
          <w:b/>
          <w:color w:val="000000"/>
        </w:rPr>
      </w:pPr>
      <w:r w:rsidRPr="00833F63">
        <w:rPr>
          <w:rFonts w:cstheme="minorHAnsi"/>
          <w:b/>
          <w:color w:val="000000"/>
        </w:rPr>
        <w:t xml:space="preserve">Submission of the </w:t>
      </w:r>
      <w:r w:rsidR="008656C8">
        <w:rPr>
          <w:rFonts w:cstheme="minorHAnsi"/>
          <w:b/>
          <w:color w:val="000000"/>
          <w:lang w:val="en-US"/>
        </w:rPr>
        <w:t xml:space="preserve">Proposal </w:t>
      </w:r>
    </w:p>
    <w:p w14:paraId="7176AEDA" w14:textId="50BE424E" w:rsidR="00CD018A" w:rsidRPr="00CD018A" w:rsidRDefault="006C5CA4" w:rsidP="00F2336C">
      <w:pPr>
        <w:jc w:val="both"/>
        <w:rPr>
          <w:lang w:val="en-GB"/>
        </w:rPr>
      </w:pPr>
      <w:r>
        <w:rPr>
          <w:lang w:val="en-US"/>
        </w:rPr>
        <w:t xml:space="preserve">Prospective consultants who meet the criteria </w:t>
      </w:r>
      <w:r w:rsidRPr="007C1BFC">
        <w:rPr>
          <w:lang w:val="en-GB"/>
        </w:rPr>
        <w:t xml:space="preserve">should submit an Expression of Interest by </w:t>
      </w:r>
      <w:r w:rsidR="00ED0C79">
        <w:rPr>
          <w:lang w:val="en-GB"/>
        </w:rPr>
        <w:t>10</w:t>
      </w:r>
      <w:r w:rsidRPr="00DE51C2">
        <w:rPr>
          <w:vertAlign w:val="superscript"/>
          <w:lang w:val="en-GB"/>
        </w:rPr>
        <w:t>th</w:t>
      </w:r>
      <w:r w:rsidRPr="00DE51C2">
        <w:rPr>
          <w:lang w:val="en-GB"/>
        </w:rPr>
        <w:t xml:space="preserve"> </w:t>
      </w:r>
      <w:r w:rsidR="00CF2A2B">
        <w:rPr>
          <w:lang w:val="en-GB"/>
        </w:rPr>
        <w:t>May</w:t>
      </w:r>
      <w:r w:rsidRPr="007C1BFC">
        <w:rPr>
          <w:lang w:val="en-GB"/>
        </w:rPr>
        <w:t xml:space="preserve"> 202</w:t>
      </w:r>
      <w:r>
        <w:rPr>
          <w:lang w:val="en-GB"/>
        </w:rPr>
        <w:t>3</w:t>
      </w:r>
      <w:r w:rsidRPr="007C1BFC">
        <w:rPr>
          <w:lang w:val="en-GB"/>
        </w:rPr>
        <w:t xml:space="preserve"> by </w:t>
      </w:r>
      <w:r w:rsidRPr="00DE51C2">
        <w:rPr>
          <w:lang w:val="en-GB"/>
        </w:rPr>
        <w:t xml:space="preserve">email to </w:t>
      </w:r>
      <w:hyperlink r:id="rId5" w:history="1">
        <w:r w:rsidRPr="00DE51C2">
          <w:rPr>
            <w:rStyle w:val="Hyperlink"/>
            <w:lang w:val="en-GB"/>
          </w:rPr>
          <w:t>procurement.nigeria@actionaid.org</w:t>
        </w:r>
      </w:hyperlink>
      <w:r w:rsidRPr="00DE51C2">
        <w:rPr>
          <w:lang w:val="en-GB"/>
        </w:rPr>
        <w:t xml:space="preserve"> with</w:t>
      </w:r>
      <w:r>
        <w:rPr>
          <w:lang w:val="en-GB"/>
        </w:rPr>
        <w:t xml:space="preserve"> Subject Line </w:t>
      </w:r>
      <w:r w:rsidR="00C208E1">
        <w:rPr>
          <w:lang w:val="en-GB"/>
        </w:rPr>
        <w:t>“</w:t>
      </w:r>
      <w:r>
        <w:rPr>
          <w:lang w:val="en-GB"/>
        </w:rPr>
        <w:t>Collection of Alternative Cases</w:t>
      </w:r>
      <w:r w:rsidR="00C208E1">
        <w:rPr>
          <w:lang w:val="en-GB"/>
        </w:rPr>
        <w:t>”</w:t>
      </w:r>
      <w:r>
        <w:rPr>
          <w:lang w:val="en-GB"/>
        </w:rPr>
        <w:t xml:space="preserve">. </w:t>
      </w:r>
      <w:r w:rsidRPr="005E6AD7">
        <w:rPr>
          <w:color w:val="FF0000"/>
          <w:lang w:val="en-GB"/>
        </w:rPr>
        <w:t>Only shortlisted candidates will be contacted.</w:t>
      </w:r>
      <w:r w:rsidR="00FB6B7B">
        <w:rPr>
          <w:color w:val="FF0000"/>
          <w:lang w:val="en-GB"/>
        </w:rPr>
        <w:t xml:space="preserve"> </w:t>
      </w:r>
    </w:p>
    <w:sectPr w:rsidR="00CD018A" w:rsidRPr="00CD0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06777"/>
    <w:multiLevelType w:val="multilevel"/>
    <w:tmpl w:val="0CF2EEF2"/>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84629C"/>
    <w:multiLevelType w:val="multilevel"/>
    <w:tmpl w:val="7A6A96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482648"/>
    <w:multiLevelType w:val="hybridMultilevel"/>
    <w:tmpl w:val="BB4A858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21544B8D"/>
    <w:multiLevelType w:val="hybridMultilevel"/>
    <w:tmpl w:val="6D2E0EA2"/>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7BD3C20"/>
    <w:multiLevelType w:val="hybridMultilevel"/>
    <w:tmpl w:val="93CECDF6"/>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15:restartNumberingAfterBreak="0">
    <w:nsid w:val="2EDE3B73"/>
    <w:multiLevelType w:val="multilevel"/>
    <w:tmpl w:val="BB5E89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E614880"/>
    <w:multiLevelType w:val="multilevel"/>
    <w:tmpl w:val="3392E76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55D8189E"/>
    <w:multiLevelType w:val="multilevel"/>
    <w:tmpl w:val="3E9A19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582513"/>
    <w:multiLevelType w:val="multilevel"/>
    <w:tmpl w:val="F8186D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51550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8308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8903434">
    <w:abstractNumId w:val="6"/>
  </w:num>
  <w:num w:numId="4" w16cid:durableId="1908688249">
    <w:abstractNumId w:val="0"/>
  </w:num>
  <w:num w:numId="5" w16cid:durableId="1781026344">
    <w:abstractNumId w:val="5"/>
  </w:num>
  <w:num w:numId="6" w16cid:durableId="570894391">
    <w:abstractNumId w:val="7"/>
  </w:num>
  <w:num w:numId="7" w16cid:durableId="2027978223">
    <w:abstractNumId w:val="1"/>
  </w:num>
  <w:num w:numId="8" w16cid:durableId="274020758">
    <w:abstractNumId w:val="8"/>
  </w:num>
  <w:num w:numId="9" w16cid:durableId="1472166685">
    <w:abstractNumId w:val="2"/>
  </w:num>
  <w:num w:numId="10" w16cid:durableId="8678367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8A"/>
    <w:rsid w:val="0000097A"/>
    <w:rsid w:val="000057F5"/>
    <w:rsid w:val="000327F5"/>
    <w:rsid w:val="000348A1"/>
    <w:rsid w:val="00036FD7"/>
    <w:rsid w:val="00043B2F"/>
    <w:rsid w:val="00043E10"/>
    <w:rsid w:val="000603AF"/>
    <w:rsid w:val="000626CB"/>
    <w:rsid w:val="00062835"/>
    <w:rsid w:val="00064F37"/>
    <w:rsid w:val="000C2A98"/>
    <w:rsid w:val="000D0AF0"/>
    <w:rsid w:val="000E5856"/>
    <w:rsid w:val="000F6709"/>
    <w:rsid w:val="000F6C0A"/>
    <w:rsid w:val="00114C7E"/>
    <w:rsid w:val="0012623F"/>
    <w:rsid w:val="00126CCD"/>
    <w:rsid w:val="00136299"/>
    <w:rsid w:val="00136E2A"/>
    <w:rsid w:val="001429F6"/>
    <w:rsid w:val="00166B99"/>
    <w:rsid w:val="00172B75"/>
    <w:rsid w:val="00180A7D"/>
    <w:rsid w:val="00182A82"/>
    <w:rsid w:val="001870C7"/>
    <w:rsid w:val="00195DA8"/>
    <w:rsid w:val="001B3F6B"/>
    <w:rsid w:val="001D072C"/>
    <w:rsid w:val="001D1372"/>
    <w:rsid w:val="001D6A74"/>
    <w:rsid w:val="002003C5"/>
    <w:rsid w:val="0020059A"/>
    <w:rsid w:val="00214CB3"/>
    <w:rsid w:val="00252FA5"/>
    <w:rsid w:val="002572AC"/>
    <w:rsid w:val="002622D2"/>
    <w:rsid w:val="002661F2"/>
    <w:rsid w:val="0027118C"/>
    <w:rsid w:val="00271A35"/>
    <w:rsid w:val="002A474B"/>
    <w:rsid w:val="002A78A7"/>
    <w:rsid w:val="002C119A"/>
    <w:rsid w:val="002C23A5"/>
    <w:rsid w:val="002D09D1"/>
    <w:rsid w:val="002D2166"/>
    <w:rsid w:val="002E5854"/>
    <w:rsid w:val="002F5A35"/>
    <w:rsid w:val="00326453"/>
    <w:rsid w:val="003324F0"/>
    <w:rsid w:val="00333DE0"/>
    <w:rsid w:val="00353E58"/>
    <w:rsid w:val="00375ACC"/>
    <w:rsid w:val="003C1497"/>
    <w:rsid w:val="003C349D"/>
    <w:rsid w:val="003C4285"/>
    <w:rsid w:val="003D1D24"/>
    <w:rsid w:val="003E0154"/>
    <w:rsid w:val="003E378C"/>
    <w:rsid w:val="003F56AA"/>
    <w:rsid w:val="00400C74"/>
    <w:rsid w:val="004050D5"/>
    <w:rsid w:val="004433E7"/>
    <w:rsid w:val="00444683"/>
    <w:rsid w:val="00446021"/>
    <w:rsid w:val="004616CA"/>
    <w:rsid w:val="00464A84"/>
    <w:rsid w:val="00486089"/>
    <w:rsid w:val="004A1D23"/>
    <w:rsid w:val="004D1DAE"/>
    <w:rsid w:val="004E2CF9"/>
    <w:rsid w:val="004E7EE7"/>
    <w:rsid w:val="004F7C47"/>
    <w:rsid w:val="00507430"/>
    <w:rsid w:val="00507F4C"/>
    <w:rsid w:val="005466CF"/>
    <w:rsid w:val="00546852"/>
    <w:rsid w:val="005605B5"/>
    <w:rsid w:val="00565ED9"/>
    <w:rsid w:val="005726F3"/>
    <w:rsid w:val="00573AE9"/>
    <w:rsid w:val="00576184"/>
    <w:rsid w:val="005763A2"/>
    <w:rsid w:val="00582F29"/>
    <w:rsid w:val="0058627D"/>
    <w:rsid w:val="005877CC"/>
    <w:rsid w:val="005B7940"/>
    <w:rsid w:val="005C02EE"/>
    <w:rsid w:val="005C39C6"/>
    <w:rsid w:val="00605DA6"/>
    <w:rsid w:val="00611D6F"/>
    <w:rsid w:val="00616677"/>
    <w:rsid w:val="00617AEB"/>
    <w:rsid w:val="006247F8"/>
    <w:rsid w:val="006370D8"/>
    <w:rsid w:val="00637877"/>
    <w:rsid w:val="00682EBA"/>
    <w:rsid w:val="00690458"/>
    <w:rsid w:val="00693F5B"/>
    <w:rsid w:val="006A1BE9"/>
    <w:rsid w:val="006A74B6"/>
    <w:rsid w:val="006B28CE"/>
    <w:rsid w:val="006B2CB0"/>
    <w:rsid w:val="006B5985"/>
    <w:rsid w:val="006C5CA4"/>
    <w:rsid w:val="006D4D36"/>
    <w:rsid w:val="006D5153"/>
    <w:rsid w:val="006E005E"/>
    <w:rsid w:val="006E51A5"/>
    <w:rsid w:val="006F21CB"/>
    <w:rsid w:val="0070019B"/>
    <w:rsid w:val="00716BF4"/>
    <w:rsid w:val="00752CDB"/>
    <w:rsid w:val="0075412A"/>
    <w:rsid w:val="00764899"/>
    <w:rsid w:val="00766C96"/>
    <w:rsid w:val="00785817"/>
    <w:rsid w:val="00795758"/>
    <w:rsid w:val="007A312E"/>
    <w:rsid w:val="007C2918"/>
    <w:rsid w:val="007D4184"/>
    <w:rsid w:val="007D5F00"/>
    <w:rsid w:val="007E3165"/>
    <w:rsid w:val="00803EB9"/>
    <w:rsid w:val="00812076"/>
    <w:rsid w:val="00817E9F"/>
    <w:rsid w:val="00823FAD"/>
    <w:rsid w:val="00833EBE"/>
    <w:rsid w:val="00835544"/>
    <w:rsid w:val="00841631"/>
    <w:rsid w:val="00846FC9"/>
    <w:rsid w:val="008656C8"/>
    <w:rsid w:val="008677B2"/>
    <w:rsid w:val="0087595A"/>
    <w:rsid w:val="008D2A43"/>
    <w:rsid w:val="008D4A86"/>
    <w:rsid w:val="008D52C4"/>
    <w:rsid w:val="008E4D4B"/>
    <w:rsid w:val="008F5255"/>
    <w:rsid w:val="009019CF"/>
    <w:rsid w:val="0091277A"/>
    <w:rsid w:val="00912D17"/>
    <w:rsid w:val="00921DD9"/>
    <w:rsid w:val="00930184"/>
    <w:rsid w:val="0093351C"/>
    <w:rsid w:val="00943B76"/>
    <w:rsid w:val="00945310"/>
    <w:rsid w:val="00957CA9"/>
    <w:rsid w:val="0096218E"/>
    <w:rsid w:val="0096300C"/>
    <w:rsid w:val="009816EF"/>
    <w:rsid w:val="00986D52"/>
    <w:rsid w:val="009A15F8"/>
    <w:rsid w:val="009C75F7"/>
    <w:rsid w:val="009D0209"/>
    <w:rsid w:val="009E7B1B"/>
    <w:rsid w:val="00A04E83"/>
    <w:rsid w:val="00A23879"/>
    <w:rsid w:val="00A24CBC"/>
    <w:rsid w:val="00A3667E"/>
    <w:rsid w:val="00A52139"/>
    <w:rsid w:val="00A710D9"/>
    <w:rsid w:val="00A74271"/>
    <w:rsid w:val="00AA46B1"/>
    <w:rsid w:val="00AB34CF"/>
    <w:rsid w:val="00AC67D5"/>
    <w:rsid w:val="00AD7A5B"/>
    <w:rsid w:val="00AF714C"/>
    <w:rsid w:val="00B01850"/>
    <w:rsid w:val="00B031FE"/>
    <w:rsid w:val="00B153D8"/>
    <w:rsid w:val="00B1672F"/>
    <w:rsid w:val="00B24D6E"/>
    <w:rsid w:val="00B4795F"/>
    <w:rsid w:val="00B601D8"/>
    <w:rsid w:val="00B6772F"/>
    <w:rsid w:val="00B8164D"/>
    <w:rsid w:val="00B9626E"/>
    <w:rsid w:val="00BB2053"/>
    <w:rsid w:val="00BE60AF"/>
    <w:rsid w:val="00BF73F0"/>
    <w:rsid w:val="00C042CC"/>
    <w:rsid w:val="00C208E1"/>
    <w:rsid w:val="00C30F7C"/>
    <w:rsid w:val="00C34F80"/>
    <w:rsid w:val="00C53AFB"/>
    <w:rsid w:val="00C609E3"/>
    <w:rsid w:val="00C744FC"/>
    <w:rsid w:val="00C76524"/>
    <w:rsid w:val="00C923AB"/>
    <w:rsid w:val="00C968DD"/>
    <w:rsid w:val="00CA776C"/>
    <w:rsid w:val="00CA7CFF"/>
    <w:rsid w:val="00CA7EF8"/>
    <w:rsid w:val="00CB6478"/>
    <w:rsid w:val="00CC17FA"/>
    <w:rsid w:val="00CC4438"/>
    <w:rsid w:val="00CD018A"/>
    <w:rsid w:val="00CE18CC"/>
    <w:rsid w:val="00CF2A2B"/>
    <w:rsid w:val="00D07AC3"/>
    <w:rsid w:val="00D20556"/>
    <w:rsid w:val="00D2632E"/>
    <w:rsid w:val="00D34B31"/>
    <w:rsid w:val="00D35DA9"/>
    <w:rsid w:val="00D41D24"/>
    <w:rsid w:val="00D44DF0"/>
    <w:rsid w:val="00D5603C"/>
    <w:rsid w:val="00D667FB"/>
    <w:rsid w:val="00D7150A"/>
    <w:rsid w:val="00D71736"/>
    <w:rsid w:val="00D90397"/>
    <w:rsid w:val="00DA5FCC"/>
    <w:rsid w:val="00DB1237"/>
    <w:rsid w:val="00DC5809"/>
    <w:rsid w:val="00DD5222"/>
    <w:rsid w:val="00DD7BF6"/>
    <w:rsid w:val="00DE4EA3"/>
    <w:rsid w:val="00DE60A0"/>
    <w:rsid w:val="00E03E97"/>
    <w:rsid w:val="00E16915"/>
    <w:rsid w:val="00E20800"/>
    <w:rsid w:val="00E24B0D"/>
    <w:rsid w:val="00E4079C"/>
    <w:rsid w:val="00E46E79"/>
    <w:rsid w:val="00E7541A"/>
    <w:rsid w:val="00E9384B"/>
    <w:rsid w:val="00EA2F54"/>
    <w:rsid w:val="00EC4B1D"/>
    <w:rsid w:val="00EC5381"/>
    <w:rsid w:val="00ED0C79"/>
    <w:rsid w:val="00ED1AE8"/>
    <w:rsid w:val="00ED7495"/>
    <w:rsid w:val="00EE7C11"/>
    <w:rsid w:val="00F006FF"/>
    <w:rsid w:val="00F008F6"/>
    <w:rsid w:val="00F00DD8"/>
    <w:rsid w:val="00F179C5"/>
    <w:rsid w:val="00F2336C"/>
    <w:rsid w:val="00F349C8"/>
    <w:rsid w:val="00F53D17"/>
    <w:rsid w:val="00F92F52"/>
    <w:rsid w:val="00F96BCD"/>
    <w:rsid w:val="00FA0D35"/>
    <w:rsid w:val="00FB6B7B"/>
    <w:rsid w:val="00FC1FE9"/>
    <w:rsid w:val="00FD15AC"/>
    <w:rsid w:val="00FE0BD8"/>
    <w:rsid w:val="00FE3441"/>
    <w:rsid w:val="00FF0638"/>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652F"/>
  <w15:chartTrackingRefBased/>
  <w15:docId w15:val="{5B877B14-C368-4752-8183-20097059B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uiPriority w:val="9"/>
    <w:qFormat/>
    <w:rsid w:val="00BE60AF"/>
    <w:pPr>
      <w:keepNext/>
      <w:spacing w:before="120" w:after="0" w:line="276" w:lineRule="auto"/>
      <w:ind w:left="1080" w:hanging="360"/>
      <w:jc w:val="both"/>
      <w:outlineLvl w:val="1"/>
    </w:pPr>
    <w:rPr>
      <w:rFonts w:ascii="Arial" w:eastAsia="Times New Roman" w:hAnsi="Arial" w:cs="Times New Roman"/>
      <w:b/>
      <w:color w:val="1CACB5"/>
      <w:sz w:val="20"/>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18A"/>
    <w:pPr>
      <w:spacing w:line="252" w:lineRule="auto"/>
      <w:ind w:left="720"/>
      <w:contextualSpacing/>
    </w:pPr>
    <w:rPr>
      <w:rFonts w:ascii="Calibri" w:hAnsi="Calibri" w:cs="Calibri"/>
    </w:rPr>
  </w:style>
  <w:style w:type="character" w:customStyle="1" w:styleId="Heading2Char">
    <w:name w:val="Heading 2 Char"/>
    <w:basedOn w:val="DefaultParagraphFont"/>
    <w:link w:val="Heading2"/>
    <w:uiPriority w:val="9"/>
    <w:rsid w:val="00BE60AF"/>
    <w:rPr>
      <w:rFonts w:ascii="Arial" w:eastAsia="Times New Roman" w:hAnsi="Arial" w:cs="Times New Roman"/>
      <w:b/>
      <w:color w:val="1CACB5"/>
      <w:sz w:val="20"/>
      <w:lang w:val="en-US" w:eastAsia="en-AU"/>
    </w:rPr>
  </w:style>
  <w:style w:type="paragraph" w:styleId="BodyText">
    <w:name w:val="Body Text"/>
    <w:basedOn w:val="Normal"/>
    <w:link w:val="BodyTextChar"/>
    <w:uiPriority w:val="99"/>
    <w:semiHidden/>
    <w:unhideWhenUsed/>
    <w:rsid w:val="00BE60AF"/>
    <w:pPr>
      <w:spacing w:after="120"/>
    </w:pPr>
  </w:style>
  <w:style w:type="character" w:customStyle="1" w:styleId="BodyTextChar">
    <w:name w:val="Body Text Char"/>
    <w:basedOn w:val="DefaultParagraphFont"/>
    <w:link w:val="BodyText"/>
    <w:uiPriority w:val="99"/>
    <w:semiHidden/>
    <w:rsid w:val="00BE60AF"/>
  </w:style>
  <w:style w:type="character" w:styleId="CommentReference">
    <w:name w:val="annotation reference"/>
    <w:basedOn w:val="DefaultParagraphFont"/>
    <w:uiPriority w:val="99"/>
    <w:semiHidden/>
    <w:unhideWhenUsed/>
    <w:rsid w:val="00B1672F"/>
    <w:rPr>
      <w:sz w:val="16"/>
      <w:szCs w:val="16"/>
    </w:rPr>
  </w:style>
  <w:style w:type="paragraph" w:styleId="CommentText">
    <w:name w:val="annotation text"/>
    <w:basedOn w:val="Normal"/>
    <w:link w:val="CommentTextChar"/>
    <w:uiPriority w:val="99"/>
    <w:unhideWhenUsed/>
    <w:rsid w:val="00B1672F"/>
    <w:pPr>
      <w:spacing w:line="240" w:lineRule="auto"/>
    </w:pPr>
    <w:rPr>
      <w:sz w:val="20"/>
      <w:szCs w:val="20"/>
    </w:rPr>
  </w:style>
  <w:style w:type="character" w:customStyle="1" w:styleId="CommentTextChar">
    <w:name w:val="Comment Text Char"/>
    <w:basedOn w:val="DefaultParagraphFont"/>
    <w:link w:val="CommentText"/>
    <w:uiPriority w:val="99"/>
    <w:rsid w:val="00B1672F"/>
    <w:rPr>
      <w:sz w:val="20"/>
      <w:szCs w:val="20"/>
    </w:rPr>
  </w:style>
  <w:style w:type="paragraph" w:styleId="CommentSubject">
    <w:name w:val="annotation subject"/>
    <w:basedOn w:val="CommentText"/>
    <w:next w:val="CommentText"/>
    <w:link w:val="CommentSubjectChar"/>
    <w:uiPriority w:val="99"/>
    <w:semiHidden/>
    <w:unhideWhenUsed/>
    <w:rsid w:val="00B1672F"/>
    <w:rPr>
      <w:b/>
      <w:bCs/>
    </w:rPr>
  </w:style>
  <w:style w:type="character" w:customStyle="1" w:styleId="CommentSubjectChar">
    <w:name w:val="Comment Subject Char"/>
    <w:basedOn w:val="CommentTextChar"/>
    <w:link w:val="CommentSubject"/>
    <w:uiPriority w:val="99"/>
    <w:semiHidden/>
    <w:rsid w:val="00B1672F"/>
    <w:rPr>
      <w:b/>
      <w:bCs/>
      <w:sz w:val="20"/>
      <w:szCs w:val="20"/>
    </w:rPr>
  </w:style>
  <w:style w:type="paragraph" w:styleId="Revision">
    <w:name w:val="Revision"/>
    <w:hidden/>
    <w:uiPriority w:val="99"/>
    <w:semiHidden/>
    <w:rsid w:val="003F56AA"/>
    <w:pPr>
      <w:spacing w:after="0" w:line="240" w:lineRule="auto"/>
    </w:pPr>
  </w:style>
  <w:style w:type="character" w:styleId="Hyperlink">
    <w:name w:val="Hyperlink"/>
    <w:basedOn w:val="DefaultParagraphFont"/>
    <w:uiPriority w:val="99"/>
    <w:unhideWhenUsed/>
    <w:rsid w:val="006C5CA4"/>
    <w:rPr>
      <w:color w:val="0563C1" w:themeColor="hyperlink"/>
      <w:u w:val="single"/>
    </w:rPr>
  </w:style>
  <w:style w:type="character" w:styleId="UnresolvedMention">
    <w:name w:val="Unresolved Mention"/>
    <w:basedOn w:val="DefaultParagraphFont"/>
    <w:uiPriority w:val="99"/>
    <w:semiHidden/>
    <w:unhideWhenUsed/>
    <w:rsid w:val="006C5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753628">
      <w:bodyDiv w:val="1"/>
      <w:marLeft w:val="0"/>
      <w:marRight w:val="0"/>
      <w:marTop w:val="0"/>
      <w:marBottom w:val="0"/>
      <w:divBdr>
        <w:top w:val="none" w:sz="0" w:space="0" w:color="auto"/>
        <w:left w:val="none" w:sz="0" w:space="0" w:color="auto"/>
        <w:bottom w:val="none" w:sz="0" w:space="0" w:color="auto"/>
        <w:right w:val="none" w:sz="0" w:space="0" w:color="auto"/>
      </w:divBdr>
    </w:div>
    <w:div w:id="203144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urement.nigeria@actionai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4</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Sunday Fortunate</dc:creator>
  <cp:keywords/>
  <dc:description/>
  <cp:lastModifiedBy>Blessing Ifemenam</cp:lastModifiedBy>
  <cp:revision>23</cp:revision>
  <dcterms:created xsi:type="dcterms:W3CDTF">2023-03-23T16:46:00Z</dcterms:created>
  <dcterms:modified xsi:type="dcterms:W3CDTF">2023-04-25T11:44:00Z</dcterms:modified>
</cp:coreProperties>
</file>